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BB2E4" w14:textId="77777777" w:rsidR="00EA72BB" w:rsidRDefault="00F93659" w:rsidP="00562341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2B6F07" wp14:editId="264F0E60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1880235" cy="7776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gate-Hospice_logo_full-color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7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AA381" w14:textId="77777777" w:rsidR="00F93659" w:rsidRDefault="00F93659" w:rsidP="00562341">
      <w:pPr>
        <w:rPr>
          <w:rFonts w:ascii="Source Sans Pro" w:hAnsi="Source Sans Pro"/>
          <w:b/>
        </w:rPr>
      </w:pPr>
    </w:p>
    <w:p w14:paraId="363F5B10" w14:textId="77777777" w:rsidR="00562341" w:rsidRPr="00F93659" w:rsidRDefault="00F93659" w:rsidP="00562341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93659">
        <w:rPr>
          <w:rFonts w:ascii="Arial" w:hAnsi="Arial" w:cs="Arial"/>
          <w:b/>
          <w:sz w:val="24"/>
          <w:szCs w:val="24"/>
          <w:u w:val="single"/>
        </w:rPr>
        <w:t>Ashgate</w:t>
      </w:r>
      <w:proofErr w:type="spellEnd"/>
      <w:r w:rsidRPr="00F93659">
        <w:rPr>
          <w:rFonts w:ascii="Arial" w:hAnsi="Arial" w:cs="Arial"/>
          <w:b/>
          <w:sz w:val="24"/>
          <w:szCs w:val="24"/>
          <w:u w:val="single"/>
        </w:rPr>
        <w:t xml:space="preserve"> Hospice</w:t>
      </w:r>
      <w:r w:rsidR="00562341" w:rsidRPr="00F9365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62341" w:rsidRPr="00F93659">
        <w:rPr>
          <w:rFonts w:ascii="Arial" w:hAnsi="Arial" w:cs="Arial"/>
          <w:b/>
          <w:sz w:val="24"/>
          <w:szCs w:val="24"/>
          <w:u w:val="single"/>
        </w:rPr>
        <w:t>Lymphoedema</w:t>
      </w:r>
      <w:proofErr w:type="spellEnd"/>
      <w:r w:rsidR="00562341" w:rsidRPr="00F93659">
        <w:rPr>
          <w:rFonts w:ascii="Arial" w:hAnsi="Arial" w:cs="Arial"/>
          <w:b/>
          <w:sz w:val="24"/>
          <w:szCs w:val="24"/>
          <w:u w:val="single"/>
        </w:rPr>
        <w:t xml:space="preserve"> Service – Referral Criteria </w:t>
      </w:r>
    </w:p>
    <w:p w14:paraId="37954E6D" w14:textId="77777777" w:rsidR="00F93659" w:rsidRDefault="00F93659" w:rsidP="00562341">
      <w:pPr>
        <w:rPr>
          <w:rFonts w:ascii="Arial" w:hAnsi="Arial" w:cs="Arial"/>
          <w:sz w:val="24"/>
          <w:szCs w:val="24"/>
        </w:rPr>
      </w:pPr>
    </w:p>
    <w:p w14:paraId="75EE8EBA" w14:textId="77777777" w:rsidR="00562341" w:rsidRPr="00F93659" w:rsidRDefault="00F93659" w:rsidP="00562341">
      <w:pPr>
        <w:rPr>
          <w:rFonts w:ascii="Arial" w:hAnsi="Arial" w:cs="Arial"/>
          <w:sz w:val="24"/>
          <w:szCs w:val="24"/>
        </w:rPr>
      </w:pPr>
      <w:proofErr w:type="spellStart"/>
      <w:r w:rsidRPr="00F93659">
        <w:rPr>
          <w:rFonts w:ascii="Arial" w:hAnsi="Arial" w:cs="Arial"/>
          <w:sz w:val="24"/>
          <w:szCs w:val="24"/>
        </w:rPr>
        <w:t>Ashgate</w:t>
      </w:r>
      <w:proofErr w:type="spellEnd"/>
      <w:r w:rsidRPr="00F93659">
        <w:rPr>
          <w:rFonts w:ascii="Arial" w:hAnsi="Arial" w:cs="Arial"/>
          <w:sz w:val="24"/>
          <w:szCs w:val="24"/>
        </w:rPr>
        <w:t xml:space="preserve"> Hospice</w:t>
      </w:r>
      <w:r w:rsidR="00562341" w:rsidRPr="00F93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341" w:rsidRPr="00F93659">
        <w:rPr>
          <w:rFonts w:ascii="Arial" w:hAnsi="Arial" w:cs="Arial"/>
          <w:sz w:val="24"/>
          <w:szCs w:val="24"/>
        </w:rPr>
        <w:t>Lymphoedema</w:t>
      </w:r>
      <w:proofErr w:type="spellEnd"/>
      <w:r w:rsidR="00562341" w:rsidRPr="00F93659">
        <w:rPr>
          <w:rFonts w:ascii="Arial" w:hAnsi="Arial" w:cs="Arial"/>
          <w:sz w:val="24"/>
          <w:szCs w:val="24"/>
        </w:rPr>
        <w:t xml:space="preserve"> Specialist Nurses triage all referrals into the service. </w:t>
      </w:r>
    </w:p>
    <w:p w14:paraId="5BE65B52" w14:textId="77777777" w:rsidR="00562341" w:rsidRPr="00F93659" w:rsidRDefault="00562341" w:rsidP="00562341">
      <w:p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>Referral criteria</w:t>
      </w:r>
      <w:r w:rsidR="00F93659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Pr="00F93659">
        <w:rPr>
          <w:rFonts w:ascii="Arial" w:hAnsi="Arial" w:cs="Arial"/>
          <w:sz w:val="24"/>
          <w:szCs w:val="24"/>
        </w:rPr>
        <w:t xml:space="preserve"> </w:t>
      </w:r>
    </w:p>
    <w:p w14:paraId="2F4A4C68" w14:textId="77777777" w:rsidR="00562341" w:rsidRPr="00F93659" w:rsidRDefault="00562341" w:rsidP="00EA72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 xml:space="preserve">Cancer related </w:t>
      </w:r>
      <w:r w:rsidR="00EA72BB" w:rsidRPr="00F93659">
        <w:rPr>
          <w:rFonts w:ascii="Arial" w:hAnsi="Arial" w:cs="Arial"/>
          <w:sz w:val="24"/>
          <w:szCs w:val="24"/>
        </w:rPr>
        <w:t>L</w:t>
      </w:r>
      <w:r w:rsidRPr="00F93659">
        <w:rPr>
          <w:rFonts w:ascii="Arial" w:hAnsi="Arial" w:cs="Arial"/>
          <w:sz w:val="24"/>
          <w:szCs w:val="24"/>
        </w:rPr>
        <w:t>ymphoedema</w:t>
      </w:r>
    </w:p>
    <w:p w14:paraId="5061EFAC" w14:textId="77777777" w:rsidR="00562341" w:rsidRPr="00F93659" w:rsidRDefault="00562341" w:rsidP="0056234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>Chronic oedema related to any life</w:t>
      </w:r>
      <w:r w:rsidR="00EA72BB" w:rsidRPr="00F93659">
        <w:rPr>
          <w:rFonts w:ascii="Arial" w:hAnsi="Arial" w:cs="Arial"/>
          <w:sz w:val="24"/>
          <w:szCs w:val="24"/>
        </w:rPr>
        <w:t>-</w:t>
      </w:r>
      <w:r w:rsidRPr="00F93659">
        <w:rPr>
          <w:rFonts w:ascii="Arial" w:hAnsi="Arial" w:cs="Arial"/>
          <w:sz w:val="24"/>
          <w:szCs w:val="24"/>
        </w:rPr>
        <w:t>limiting illness</w:t>
      </w:r>
    </w:p>
    <w:p w14:paraId="583474AC" w14:textId="77777777" w:rsidR="00EA72BB" w:rsidRPr="00F93659" w:rsidRDefault="00562341" w:rsidP="00EA72B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>A life limiting illness with specialist palliative care needs thought to be within the last 12 months of life</w:t>
      </w:r>
      <w:r w:rsidR="00EA72BB" w:rsidRPr="00F93659">
        <w:rPr>
          <w:rFonts w:ascii="Arial" w:hAnsi="Arial" w:cs="Arial"/>
          <w:sz w:val="24"/>
          <w:szCs w:val="24"/>
        </w:rPr>
        <w:t>.</w:t>
      </w:r>
    </w:p>
    <w:p w14:paraId="6F6CC67E" w14:textId="77777777" w:rsidR="00562341" w:rsidRPr="00F93659" w:rsidRDefault="00562341" w:rsidP="00EA72B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 xml:space="preserve">End stage </w:t>
      </w:r>
      <w:r w:rsidR="00EA72BB" w:rsidRPr="00F93659">
        <w:rPr>
          <w:rFonts w:ascii="Arial" w:hAnsi="Arial" w:cs="Arial"/>
          <w:sz w:val="24"/>
          <w:szCs w:val="24"/>
        </w:rPr>
        <w:t>h</w:t>
      </w:r>
      <w:r w:rsidRPr="00F93659">
        <w:rPr>
          <w:rFonts w:ascii="Arial" w:hAnsi="Arial" w:cs="Arial"/>
          <w:sz w:val="24"/>
          <w:szCs w:val="24"/>
        </w:rPr>
        <w:t>ear</w:t>
      </w:r>
      <w:r w:rsidR="00EA72BB" w:rsidRPr="00F93659">
        <w:rPr>
          <w:rFonts w:ascii="Arial" w:hAnsi="Arial" w:cs="Arial"/>
          <w:sz w:val="24"/>
          <w:szCs w:val="24"/>
        </w:rPr>
        <w:t>t</w:t>
      </w:r>
      <w:r w:rsidRPr="00F93659">
        <w:rPr>
          <w:rFonts w:ascii="Arial" w:hAnsi="Arial" w:cs="Arial"/>
          <w:sz w:val="24"/>
          <w:szCs w:val="24"/>
        </w:rPr>
        <w:t xml:space="preserve"> failure NYHA classification </w:t>
      </w:r>
      <w:r w:rsidR="00EA72BB" w:rsidRPr="00F93659">
        <w:rPr>
          <w:rFonts w:ascii="Arial" w:hAnsi="Arial" w:cs="Arial"/>
          <w:sz w:val="24"/>
          <w:szCs w:val="24"/>
        </w:rPr>
        <w:t>s</w:t>
      </w:r>
      <w:r w:rsidRPr="00F93659">
        <w:rPr>
          <w:rFonts w:ascii="Arial" w:hAnsi="Arial" w:cs="Arial"/>
          <w:sz w:val="24"/>
          <w:szCs w:val="24"/>
        </w:rPr>
        <w:t xml:space="preserve">tage </w:t>
      </w:r>
      <w:r w:rsidR="00216C45" w:rsidRPr="00F93659">
        <w:rPr>
          <w:rFonts w:ascii="Arial" w:hAnsi="Arial" w:cs="Arial"/>
          <w:sz w:val="24"/>
          <w:szCs w:val="24"/>
        </w:rPr>
        <w:t xml:space="preserve">3 &amp; </w:t>
      </w:r>
      <w:r w:rsidRPr="00F93659">
        <w:rPr>
          <w:rFonts w:ascii="Arial" w:hAnsi="Arial" w:cs="Arial"/>
          <w:sz w:val="24"/>
          <w:szCs w:val="24"/>
        </w:rPr>
        <w:t>4 (</w:t>
      </w:r>
      <w:r w:rsidR="00216C45" w:rsidRPr="00F93659">
        <w:rPr>
          <w:rFonts w:ascii="Arial" w:hAnsi="Arial" w:cs="Arial"/>
          <w:sz w:val="24"/>
          <w:szCs w:val="24"/>
        </w:rPr>
        <w:t>Marked limitation of physical activity. U</w:t>
      </w:r>
      <w:r w:rsidRPr="00F93659">
        <w:rPr>
          <w:rFonts w:ascii="Arial" w:hAnsi="Arial" w:cs="Arial"/>
          <w:sz w:val="24"/>
          <w:szCs w:val="24"/>
        </w:rPr>
        <w:t>nable to carry on any physical activity without discomfort. Symptoms of CHF present at rest (</w:t>
      </w:r>
      <w:r w:rsidR="00216C45" w:rsidRPr="00F93659">
        <w:rPr>
          <w:rFonts w:ascii="Arial" w:hAnsi="Arial" w:cs="Arial"/>
          <w:sz w:val="24"/>
          <w:szCs w:val="24"/>
        </w:rPr>
        <w:t xml:space="preserve">moderate &amp; </w:t>
      </w:r>
      <w:r w:rsidRPr="00F93659">
        <w:rPr>
          <w:rFonts w:ascii="Arial" w:hAnsi="Arial" w:cs="Arial"/>
          <w:sz w:val="24"/>
          <w:szCs w:val="24"/>
        </w:rPr>
        <w:t>severe CHF))</w:t>
      </w:r>
      <w:r w:rsidR="00EA72BB" w:rsidRPr="00F93659">
        <w:rPr>
          <w:rFonts w:ascii="Arial" w:hAnsi="Arial" w:cs="Arial"/>
          <w:sz w:val="24"/>
          <w:szCs w:val="24"/>
        </w:rPr>
        <w:t>.</w:t>
      </w:r>
    </w:p>
    <w:p w14:paraId="3B07D213" w14:textId="77777777" w:rsidR="00562341" w:rsidRPr="00F93659" w:rsidRDefault="00562341" w:rsidP="0056234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 xml:space="preserve">End stage </w:t>
      </w:r>
      <w:r w:rsidR="00EA72BB" w:rsidRPr="00F93659">
        <w:rPr>
          <w:rFonts w:ascii="Arial" w:hAnsi="Arial" w:cs="Arial"/>
          <w:sz w:val="24"/>
          <w:szCs w:val="24"/>
        </w:rPr>
        <w:t>r</w:t>
      </w:r>
      <w:r w:rsidRPr="00F93659">
        <w:rPr>
          <w:rFonts w:ascii="Arial" w:hAnsi="Arial" w:cs="Arial"/>
          <w:sz w:val="24"/>
          <w:szCs w:val="24"/>
        </w:rPr>
        <w:t xml:space="preserve">espiratory disease requiring </w:t>
      </w:r>
      <w:r w:rsidR="00EA72BB" w:rsidRPr="00F93659">
        <w:rPr>
          <w:rFonts w:ascii="Arial" w:hAnsi="Arial" w:cs="Arial"/>
          <w:sz w:val="24"/>
          <w:szCs w:val="24"/>
        </w:rPr>
        <w:t>o</w:t>
      </w:r>
      <w:r w:rsidRPr="00F93659">
        <w:rPr>
          <w:rFonts w:ascii="Arial" w:hAnsi="Arial" w:cs="Arial"/>
          <w:sz w:val="24"/>
          <w:szCs w:val="24"/>
        </w:rPr>
        <w:t>xygen</w:t>
      </w:r>
      <w:r w:rsidR="00EA72BB" w:rsidRPr="00F93659">
        <w:rPr>
          <w:rFonts w:ascii="Arial" w:hAnsi="Arial" w:cs="Arial"/>
          <w:sz w:val="24"/>
          <w:szCs w:val="24"/>
        </w:rPr>
        <w:t>.</w:t>
      </w:r>
    </w:p>
    <w:p w14:paraId="3612F7F2" w14:textId="77777777" w:rsidR="00562341" w:rsidRPr="00F93659" w:rsidRDefault="00562341" w:rsidP="0056234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 xml:space="preserve">End stage </w:t>
      </w:r>
      <w:r w:rsidR="00EA72BB" w:rsidRPr="00F93659">
        <w:rPr>
          <w:rFonts w:ascii="Arial" w:hAnsi="Arial" w:cs="Arial"/>
          <w:sz w:val="24"/>
          <w:szCs w:val="24"/>
        </w:rPr>
        <w:t>r</w:t>
      </w:r>
      <w:r w:rsidRPr="00F93659">
        <w:rPr>
          <w:rFonts w:ascii="Arial" w:hAnsi="Arial" w:cs="Arial"/>
          <w:sz w:val="24"/>
          <w:szCs w:val="24"/>
        </w:rPr>
        <w:t>enal disease on renal replacement therapy or deemed to require but has declined treatment</w:t>
      </w:r>
      <w:r w:rsidR="00EA72BB" w:rsidRPr="00F93659">
        <w:rPr>
          <w:rFonts w:ascii="Arial" w:hAnsi="Arial" w:cs="Arial"/>
          <w:sz w:val="24"/>
          <w:szCs w:val="24"/>
        </w:rPr>
        <w:t>.</w:t>
      </w:r>
    </w:p>
    <w:p w14:paraId="10BEDEFA" w14:textId="77777777" w:rsidR="00562341" w:rsidRPr="00F93659" w:rsidRDefault="00562341" w:rsidP="00EA72B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 xml:space="preserve">End stage </w:t>
      </w:r>
      <w:r w:rsidR="00EA72BB" w:rsidRPr="00F93659">
        <w:rPr>
          <w:rFonts w:ascii="Arial" w:hAnsi="Arial" w:cs="Arial"/>
          <w:sz w:val="24"/>
          <w:szCs w:val="24"/>
        </w:rPr>
        <w:t>l</w:t>
      </w:r>
      <w:r w:rsidRPr="00F93659">
        <w:rPr>
          <w:rFonts w:ascii="Arial" w:hAnsi="Arial" w:cs="Arial"/>
          <w:sz w:val="24"/>
          <w:szCs w:val="24"/>
        </w:rPr>
        <w:t>iver disease</w:t>
      </w:r>
      <w:r w:rsidR="00EA72BB" w:rsidRPr="00F93659">
        <w:rPr>
          <w:rFonts w:ascii="Arial" w:hAnsi="Arial" w:cs="Arial"/>
          <w:sz w:val="24"/>
          <w:szCs w:val="24"/>
        </w:rPr>
        <w:t>.</w:t>
      </w:r>
    </w:p>
    <w:p w14:paraId="057CCB0E" w14:textId="77777777" w:rsidR="007C558C" w:rsidRPr="00F93659" w:rsidRDefault="00562341" w:rsidP="007C55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>Primary Lymphoedema (presentation- head and neck, arms</w:t>
      </w:r>
      <w:r w:rsidR="00EA72BB" w:rsidRPr="00F93659">
        <w:rPr>
          <w:rFonts w:ascii="Arial" w:hAnsi="Arial" w:cs="Arial"/>
          <w:sz w:val="24"/>
          <w:szCs w:val="24"/>
        </w:rPr>
        <w:t>,</w:t>
      </w:r>
      <w:r w:rsidRPr="00F93659">
        <w:rPr>
          <w:rFonts w:ascii="Arial" w:hAnsi="Arial" w:cs="Arial"/>
          <w:sz w:val="24"/>
          <w:szCs w:val="24"/>
        </w:rPr>
        <w:t xml:space="preserve"> trunk, genitals) or lipoedema</w:t>
      </w:r>
      <w:r w:rsidR="007C558C" w:rsidRPr="00F93659">
        <w:rPr>
          <w:rFonts w:ascii="Arial" w:hAnsi="Arial" w:cs="Arial"/>
          <w:sz w:val="24"/>
          <w:szCs w:val="24"/>
        </w:rPr>
        <w:t>*</w:t>
      </w:r>
    </w:p>
    <w:p w14:paraId="1F868E56" w14:textId="77777777" w:rsidR="00562341" w:rsidRPr="00F93659" w:rsidRDefault="007C558C" w:rsidP="007C558C">
      <w:p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>* Must be able to attend clinic.</w:t>
      </w:r>
      <w:r w:rsidR="00562341" w:rsidRPr="00F93659">
        <w:rPr>
          <w:rFonts w:ascii="Arial" w:hAnsi="Arial" w:cs="Arial"/>
          <w:sz w:val="24"/>
          <w:szCs w:val="24"/>
        </w:rPr>
        <w:t xml:space="preserve"> </w:t>
      </w:r>
    </w:p>
    <w:p w14:paraId="080F4034" w14:textId="77777777" w:rsidR="00562341" w:rsidRPr="00F93659" w:rsidRDefault="00562341" w:rsidP="00562341">
      <w:p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 xml:space="preserve">We will not be accepting chronic leg oedema referrals unless they fall into the above categories. </w:t>
      </w:r>
    </w:p>
    <w:p w14:paraId="4C1EBEE4" w14:textId="77777777" w:rsidR="002945E1" w:rsidRPr="00F93659" w:rsidRDefault="002945E1" w:rsidP="00562341">
      <w:p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 xml:space="preserve">Patients with leg </w:t>
      </w:r>
      <w:proofErr w:type="spellStart"/>
      <w:r w:rsidRPr="00F93659">
        <w:rPr>
          <w:rFonts w:ascii="Arial" w:hAnsi="Arial" w:cs="Arial"/>
          <w:sz w:val="24"/>
          <w:szCs w:val="24"/>
        </w:rPr>
        <w:t>lymphorrhoea</w:t>
      </w:r>
      <w:proofErr w:type="spellEnd"/>
      <w:r w:rsidRPr="00F93659">
        <w:rPr>
          <w:rFonts w:ascii="Arial" w:hAnsi="Arial" w:cs="Arial"/>
          <w:sz w:val="24"/>
          <w:szCs w:val="24"/>
        </w:rPr>
        <w:t xml:space="preserve"> (leaking legs) should be referred in the first instance to community nursing teams/practice nurses who can then refer to the lymphoedema service if specialist input is required. </w:t>
      </w:r>
    </w:p>
    <w:p w14:paraId="528E0CEA" w14:textId="77777777" w:rsidR="00562341" w:rsidRPr="00F93659" w:rsidRDefault="00562341" w:rsidP="00562341">
      <w:p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sz w:val="24"/>
          <w:szCs w:val="24"/>
        </w:rPr>
        <w:t xml:space="preserve">Advice, support and education can be obtained should it be required from the Lymphoedema </w:t>
      </w:r>
      <w:r w:rsidR="00EA72BB" w:rsidRPr="00F93659">
        <w:rPr>
          <w:rFonts w:ascii="Arial" w:hAnsi="Arial" w:cs="Arial"/>
          <w:sz w:val="24"/>
          <w:szCs w:val="24"/>
        </w:rPr>
        <w:t>T</w:t>
      </w:r>
      <w:r w:rsidR="00F93659" w:rsidRPr="00F93659">
        <w:rPr>
          <w:rFonts w:ascii="Arial" w:hAnsi="Arial" w:cs="Arial"/>
          <w:sz w:val="24"/>
          <w:szCs w:val="24"/>
        </w:rPr>
        <w:t xml:space="preserve">eam at </w:t>
      </w:r>
      <w:proofErr w:type="spellStart"/>
      <w:r w:rsidR="00F93659" w:rsidRPr="00F93659">
        <w:rPr>
          <w:rFonts w:ascii="Arial" w:hAnsi="Arial" w:cs="Arial"/>
          <w:sz w:val="24"/>
          <w:szCs w:val="24"/>
        </w:rPr>
        <w:t>Ashgate</w:t>
      </w:r>
      <w:proofErr w:type="spellEnd"/>
      <w:r w:rsidR="00F93659" w:rsidRPr="00F93659">
        <w:rPr>
          <w:rFonts w:ascii="Arial" w:hAnsi="Arial" w:cs="Arial"/>
          <w:sz w:val="24"/>
          <w:szCs w:val="24"/>
        </w:rPr>
        <w:t xml:space="preserve"> Hospice</w:t>
      </w:r>
      <w:r w:rsidRPr="00F93659">
        <w:rPr>
          <w:rFonts w:ascii="Arial" w:hAnsi="Arial" w:cs="Arial"/>
          <w:sz w:val="24"/>
          <w:szCs w:val="24"/>
        </w:rPr>
        <w:t xml:space="preserve"> on the number below</w:t>
      </w:r>
      <w:r w:rsidR="00EA72BB" w:rsidRPr="00F93659">
        <w:rPr>
          <w:rFonts w:ascii="Arial" w:hAnsi="Arial" w:cs="Arial"/>
          <w:sz w:val="24"/>
          <w:szCs w:val="24"/>
        </w:rPr>
        <w:t>.</w:t>
      </w:r>
    </w:p>
    <w:p w14:paraId="2E924FEA" w14:textId="77777777" w:rsidR="00562341" w:rsidRPr="00F93659" w:rsidRDefault="00562341" w:rsidP="00562341">
      <w:pPr>
        <w:rPr>
          <w:rFonts w:ascii="Arial" w:hAnsi="Arial" w:cs="Arial"/>
          <w:sz w:val="24"/>
          <w:szCs w:val="24"/>
        </w:rPr>
      </w:pPr>
      <w:r w:rsidRPr="00F93659">
        <w:rPr>
          <w:rFonts w:ascii="Arial" w:hAnsi="Arial" w:cs="Arial"/>
          <w:b/>
          <w:sz w:val="24"/>
          <w:szCs w:val="24"/>
        </w:rPr>
        <w:t>Tel</w:t>
      </w:r>
      <w:r w:rsidR="00EA72BB" w:rsidRPr="00F93659">
        <w:rPr>
          <w:rFonts w:ascii="Arial" w:hAnsi="Arial" w:cs="Arial"/>
          <w:b/>
          <w:sz w:val="24"/>
          <w:szCs w:val="24"/>
        </w:rPr>
        <w:t>ephone</w:t>
      </w:r>
      <w:r w:rsidRPr="00F93659">
        <w:rPr>
          <w:rFonts w:ascii="Arial" w:hAnsi="Arial" w:cs="Arial"/>
          <w:b/>
          <w:sz w:val="24"/>
          <w:szCs w:val="24"/>
        </w:rPr>
        <w:t>:</w:t>
      </w:r>
      <w:r w:rsidRPr="00F93659">
        <w:rPr>
          <w:rFonts w:ascii="Arial" w:hAnsi="Arial" w:cs="Arial"/>
          <w:sz w:val="24"/>
          <w:szCs w:val="24"/>
        </w:rPr>
        <w:t xml:space="preserve"> 01246 56880</w:t>
      </w:r>
      <w:r w:rsidR="00EA72BB" w:rsidRPr="00F93659">
        <w:rPr>
          <w:rFonts w:ascii="Arial" w:hAnsi="Arial" w:cs="Arial"/>
          <w:sz w:val="24"/>
          <w:szCs w:val="24"/>
        </w:rPr>
        <w:t>1</w:t>
      </w:r>
    </w:p>
    <w:p w14:paraId="3E1094DB" w14:textId="77777777" w:rsidR="00464370" w:rsidRDefault="00464370"/>
    <w:sectPr w:rsidR="00464370" w:rsidSect="00A52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62CD"/>
    <w:multiLevelType w:val="hybridMultilevel"/>
    <w:tmpl w:val="8AD6A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4709"/>
    <w:multiLevelType w:val="hybridMultilevel"/>
    <w:tmpl w:val="D4509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560B"/>
    <w:multiLevelType w:val="hybridMultilevel"/>
    <w:tmpl w:val="7C3A2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41"/>
    <w:rsid w:val="00216C45"/>
    <w:rsid w:val="002945E1"/>
    <w:rsid w:val="00464370"/>
    <w:rsid w:val="00562341"/>
    <w:rsid w:val="007C558C"/>
    <w:rsid w:val="00A526E6"/>
    <w:rsid w:val="00C76D24"/>
    <w:rsid w:val="00E0468F"/>
    <w:rsid w:val="00EA72BB"/>
    <w:rsid w:val="00F9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5425"/>
  <w15:docId w15:val="{25663F06-3FA6-4B05-868A-64457E53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Green</dc:creator>
  <cp:lastModifiedBy>Amy Hughes</cp:lastModifiedBy>
  <cp:revision>2</cp:revision>
  <dcterms:created xsi:type="dcterms:W3CDTF">2021-09-29T13:20:00Z</dcterms:created>
  <dcterms:modified xsi:type="dcterms:W3CDTF">2021-09-29T13:20:00Z</dcterms:modified>
</cp:coreProperties>
</file>