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AEF8" w14:textId="04B4BEDD" w:rsidR="008F4178" w:rsidRDefault="008F4178" w:rsidP="00197053">
      <w:pPr>
        <w:jc w:val="center"/>
        <w:rPr>
          <w:rFonts w:ascii="Arial" w:hAnsi="Arial" w:cs="Arial"/>
          <w:b/>
          <w:u w:val="single"/>
        </w:rPr>
      </w:pPr>
      <w:r w:rsidRPr="00713BAA">
        <w:rPr>
          <w:rFonts w:ascii="Arial" w:hAnsi="Arial" w:cs="Arial"/>
          <w:b/>
          <w:u w:val="single"/>
        </w:rPr>
        <w:t>Referrals to Ashgate</w:t>
      </w:r>
      <w:r w:rsidR="00713BAA" w:rsidRPr="00713BAA">
        <w:rPr>
          <w:rFonts w:ascii="Arial" w:hAnsi="Arial" w:cs="Arial"/>
          <w:b/>
          <w:u w:val="single"/>
        </w:rPr>
        <w:t xml:space="preserve"> </w:t>
      </w:r>
      <w:r w:rsidR="00074860">
        <w:rPr>
          <w:rFonts w:ascii="Arial" w:hAnsi="Arial" w:cs="Arial"/>
          <w:b/>
          <w:u w:val="single"/>
        </w:rPr>
        <w:t>Hospice Inpatient Unit (IPU)</w:t>
      </w:r>
    </w:p>
    <w:p w14:paraId="610BA8AF" w14:textId="5B777BA3" w:rsidR="00966C20" w:rsidRPr="00966C20" w:rsidRDefault="00074860" w:rsidP="00966C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IPU aims to offer short term (usually </w:t>
      </w:r>
      <w:r w:rsidR="00AC0C9B">
        <w:rPr>
          <w:rFonts w:ascii="Arial" w:hAnsi="Arial" w:cs="Arial"/>
        </w:rPr>
        <w:t>up to</w:t>
      </w:r>
      <w:r>
        <w:rPr>
          <w:rFonts w:ascii="Arial" w:hAnsi="Arial" w:cs="Arial"/>
        </w:rPr>
        <w:t xml:space="preserve"> 14 days) </w:t>
      </w:r>
      <w:r w:rsidR="0089103E">
        <w:rPr>
          <w:rFonts w:ascii="Arial" w:hAnsi="Arial" w:cs="Arial"/>
        </w:rPr>
        <w:t xml:space="preserve">care </w:t>
      </w:r>
      <w:r>
        <w:rPr>
          <w:rFonts w:ascii="Arial" w:hAnsi="Arial" w:cs="Arial"/>
        </w:rPr>
        <w:t>to support patients w</w:t>
      </w:r>
      <w:r w:rsidR="0089103E">
        <w:rPr>
          <w:rFonts w:ascii="Arial" w:hAnsi="Arial" w:cs="Arial"/>
        </w:rPr>
        <w:t>ith acute and or complex needs.</w:t>
      </w:r>
    </w:p>
    <w:p w14:paraId="3048F6B4" w14:textId="3F8B3B87" w:rsidR="00713BAA" w:rsidRPr="00713BAA" w:rsidRDefault="00966C20" w:rsidP="00966C20">
      <w:pPr>
        <w:jc w:val="center"/>
        <w:rPr>
          <w:rFonts w:ascii="Arial" w:hAnsi="Arial" w:cs="Arial"/>
        </w:rPr>
      </w:pPr>
      <w:r w:rsidRPr="00966C20">
        <w:rPr>
          <w:rFonts w:ascii="Arial" w:hAnsi="Arial" w:cs="Arial"/>
        </w:rPr>
        <w:t>All referrals are assessed daily (Monday-Friday) on the units’ capacity and patients need.</w:t>
      </w:r>
      <w:r>
        <w:rPr>
          <w:rFonts w:ascii="Arial" w:hAnsi="Arial" w:cs="Arial"/>
        </w:rPr>
        <w:t xml:space="preserve">  </w:t>
      </w:r>
      <w:r w:rsidR="008F4178" w:rsidRPr="00713BAA">
        <w:rPr>
          <w:rFonts w:ascii="Arial" w:hAnsi="Arial" w:cs="Arial"/>
        </w:rPr>
        <w:t>Referrals sho</w:t>
      </w:r>
      <w:r w:rsidR="00F80C5E">
        <w:rPr>
          <w:rFonts w:ascii="Arial" w:hAnsi="Arial" w:cs="Arial"/>
        </w:rPr>
        <w:t>uld be considered if the patient:</w:t>
      </w:r>
    </w:p>
    <w:p w14:paraId="7A2D235D" w14:textId="29F212D2" w:rsidR="008F4178" w:rsidRPr="00713BAA" w:rsidRDefault="00966C2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B05BB" wp14:editId="3E371033">
                <wp:simplePos x="0" y="0"/>
                <wp:positionH relativeFrom="column">
                  <wp:posOffset>759350</wp:posOffset>
                </wp:positionH>
                <wp:positionV relativeFrom="paragraph">
                  <wp:posOffset>36996</wp:posOffset>
                </wp:positionV>
                <wp:extent cx="8324187" cy="462473"/>
                <wp:effectExtent l="0" t="0" r="2032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187" cy="462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62CBA" w14:textId="77777777" w:rsidR="00F80C5E" w:rsidRPr="00713BAA" w:rsidRDefault="00D87C82" w:rsidP="00F80C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F80C5E" w:rsidRPr="00713BAA">
                              <w:rPr>
                                <w:rFonts w:ascii="Arial" w:hAnsi="Arial" w:cs="Arial"/>
                              </w:rPr>
                              <w:t>as active, progressive advanced disease, a limited prognosis and the focus of care is on quality of life</w:t>
                            </w:r>
                          </w:p>
                          <w:p w14:paraId="577ED182" w14:textId="77777777" w:rsidR="00F80C5E" w:rsidRDefault="00F80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B0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8pt;margin-top:2.9pt;width:655.45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" strokeweight="1.5pt">
                <v:textbox>
                  <w:txbxContent>
                    <w:p w14:paraId="74D62CBA" w14:textId="77777777" w:rsidR="00F80C5E" w:rsidRPr="00713BAA" w:rsidRDefault="00D87C82" w:rsidP="00F80C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="00F80C5E" w:rsidRPr="00713BAA">
                        <w:rPr>
                          <w:rFonts w:ascii="Arial" w:hAnsi="Arial" w:cs="Arial"/>
                        </w:rPr>
                        <w:t>as active, progressive advanced disease, a limited prognosis and the focus of care is on quality of life</w:t>
                      </w:r>
                    </w:p>
                    <w:p w14:paraId="577ED182" w14:textId="77777777" w:rsidR="00F80C5E" w:rsidRDefault="00F80C5E"/>
                  </w:txbxContent>
                </v:textbox>
              </v:shape>
            </w:pict>
          </mc:Fallback>
        </mc:AlternateContent>
      </w:r>
    </w:p>
    <w:p w14:paraId="5426AE94" w14:textId="77777777" w:rsidR="00966C20" w:rsidRDefault="00966C20" w:rsidP="008F4178">
      <w:pPr>
        <w:jc w:val="center"/>
        <w:rPr>
          <w:rFonts w:ascii="Arial" w:hAnsi="Arial" w:cs="Arial"/>
        </w:rPr>
      </w:pPr>
    </w:p>
    <w:p w14:paraId="30B2AE08" w14:textId="6CB418C2" w:rsidR="008F4178" w:rsidRPr="00713BAA" w:rsidRDefault="005874A2" w:rsidP="008F417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9A367" wp14:editId="52210B5D">
                <wp:simplePos x="0" y="0"/>
                <wp:positionH relativeFrom="column">
                  <wp:posOffset>759350</wp:posOffset>
                </wp:positionH>
                <wp:positionV relativeFrom="paragraph">
                  <wp:posOffset>248092</wp:posOffset>
                </wp:positionV>
                <wp:extent cx="8325015" cy="985961"/>
                <wp:effectExtent l="0" t="0" r="1905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5015" cy="985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15E0F" w14:textId="66B3160F" w:rsidR="00074860" w:rsidRDefault="00D87C82" w:rsidP="00D87C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7C82">
                              <w:rPr>
                                <w:rFonts w:ascii="Arial" w:hAnsi="Arial" w:cs="Arial"/>
                              </w:rPr>
                              <w:t xml:space="preserve">Is registered </w:t>
                            </w:r>
                            <w:r w:rsidR="00137FDF">
                              <w:rPr>
                                <w:rFonts w:ascii="Arial" w:hAnsi="Arial" w:cs="Arial"/>
                              </w:rPr>
                              <w:t xml:space="preserve">with a </w:t>
                            </w:r>
                            <w:r w:rsidRPr="00D87C82">
                              <w:rPr>
                                <w:rFonts w:ascii="Arial" w:hAnsi="Arial" w:cs="Arial"/>
                              </w:rPr>
                              <w:t xml:space="preserve">GP practice </w:t>
                            </w:r>
                            <w:r w:rsidR="00137FDF">
                              <w:rPr>
                                <w:rFonts w:ascii="Arial" w:hAnsi="Arial" w:cs="Arial"/>
                              </w:rPr>
                              <w:t xml:space="preserve">from North Derbyshire (High Peak &amp; North Dales, </w:t>
                            </w:r>
                            <w:proofErr w:type="gramStart"/>
                            <w:r w:rsidR="00137FDF">
                              <w:rPr>
                                <w:rFonts w:ascii="Arial" w:hAnsi="Arial" w:cs="Arial"/>
                              </w:rPr>
                              <w:t>North East</w:t>
                            </w:r>
                            <w:proofErr w:type="gramEnd"/>
                            <w:r w:rsidR="00137FDF">
                              <w:rPr>
                                <w:rFonts w:ascii="Arial" w:hAnsi="Arial" w:cs="Arial"/>
                              </w:rPr>
                              <w:t xml:space="preserve"> Derbyshire &amp; Chesterfield localities).</w:t>
                            </w:r>
                          </w:p>
                          <w:p w14:paraId="2C421E79" w14:textId="77777777" w:rsidR="004D26E7" w:rsidRDefault="004D26E7" w:rsidP="00D87C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Is 18 years or over </w:t>
                            </w:r>
                          </w:p>
                          <w:p w14:paraId="7C4EB3DD" w14:textId="77777777" w:rsidR="00D87C82" w:rsidRPr="00C25ABD" w:rsidRDefault="00074860" w:rsidP="00D87C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(In certain circumstances referrals for admission from outside the catchment area </w:t>
                            </w:r>
                            <w:r w:rsidRPr="00C25ABD">
                              <w:rPr>
                                <w:rFonts w:ascii="Arial" w:hAnsi="Arial" w:cs="Arial"/>
                              </w:rPr>
                              <w:t>may also be considered)</w:t>
                            </w:r>
                          </w:p>
                          <w:p w14:paraId="72570F4E" w14:textId="77777777" w:rsidR="00F80C5E" w:rsidRDefault="00F80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A367" id="Text Box 4" o:spid="_x0000_s1027" type="#_x0000_t202" style="position:absolute;left:0;text-align:left;margin-left:59.8pt;margin-top:19.55pt;width:655.5pt;height: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" strokeweight="1.5pt">
                <v:textbox>
                  <w:txbxContent>
                    <w:p w14:paraId="03C15E0F" w14:textId="66B3160F" w:rsidR="00074860" w:rsidRDefault="00D87C82" w:rsidP="00D87C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87C82">
                        <w:rPr>
                          <w:rFonts w:ascii="Arial" w:hAnsi="Arial" w:cs="Arial"/>
                        </w:rPr>
                        <w:t xml:space="preserve">Is registered </w:t>
                      </w:r>
                      <w:r w:rsidR="00137FDF">
                        <w:rPr>
                          <w:rFonts w:ascii="Arial" w:hAnsi="Arial" w:cs="Arial"/>
                        </w:rPr>
                        <w:t xml:space="preserve">with a </w:t>
                      </w:r>
                      <w:r w:rsidRPr="00D87C82">
                        <w:rPr>
                          <w:rFonts w:ascii="Arial" w:hAnsi="Arial" w:cs="Arial"/>
                        </w:rPr>
                        <w:t xml:space="preserve">GP practice </w:t>
                      </w:r>
                      <w:r w:rsidR="00137FDF">
                        <w:rPr>
                          <w:rFonts w:ascii="Arial" w:hAnsi="Arial" w:cs="Arial"/>
                        </w:rPr>
                        <w:t xml:space="preserve">from North Derbyshire (High Peak &amp; North Dales, </w:t>
                      </w:r>
                      <w:proofErr w:type="gramStart"/>
                      <w:r w:rsidR="00137FDF">
                        <w:rPr>
                          <w:rFonts w:ascii="Arial" w:hAnsi="Arial" w:cs="Arial"/>
                        </w:rPr>
                        <w:t>North East</w:t>
                      </w:r>
                      <w:proofErr w:type="gramEnd"/>
                      <w:r w:rsidR="00137FDF">
                        <w:rPr>
                          <w:rFonts w:ascii="Arial" w:hAnsi="Arial" w:cs="Arial"/>
                        </w:rPr>
                        <w:t xml:space="preserve"> Derbyshire &amp; Chesterfield localities).</w:t>
                      </w:r>
                    </w:p>
                    <w:p w14:paraId="2C421E79" w14:textId="77777777" w:rsidR="004D26E7" w:rsidRDefault="004D26E7" w:rsidP="00D87C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Is 18 years or over </w:t>
                      </w:r>
                    </w:p>
                    <w:p w14:paraId="7C4EB3DD" w14:textId="77777777" w:rsidR="00D87C82" w:rsidRPr="00C25ABD" w:rsidRDefault="00074860" w:rsidP="00D87C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(In certain circumstances referrals for admission from outside the catchment area </w:t>
                      </w:r>
                      <w:r w:rsidRPr="00C25ABD">
                        <w:rPr>
                          <w:rFonts w:ascii="Arial" w:hAnsi="Arial" w:cs="Arial"/>
                        </w:rPr>
                        <w:t>may also be considered)</w:t>
                      </w:r>
                    </w:p>
                    <w:p w14:paraId="72570F4E" w14:textId="77777777" w:rsidR="00F80C5E" w:rsidRDefault="00F80C5E"/>
                  </w:txbxContent>
                </v:textbox>
              </v:shape>
            </w:pict>
          </mc:Fallback>
        </mc:AlternateContent>
      </w:r>
      <w:r w:rsidR="008F4178" w:rsidRPr="00713BAA">
        <w:rPr>
          <w:rFonts w:ascii="Arial" w:hAnsi="Arial" w:cs="Arial"/>
        </w:rPr>
        <w:t>and</w:t>
      </w:r>
    </w:p>
    <w:p w14:paraId="51CB3D80" w14:textId="77777777" w:rsidR="008F4178" w:rsidRDefault="008F4178" w:rsidP="008F4178">
      <w:pPr>
        <w:rPr>
          <w:rFonts w:ascii="Arial" w:hAnsi="Arial" w:cs="Arial"/>
        </w:rPr>
      </w:pPr>
    </w:p>
    <w:p w14:paraId="7D03341C" w14:textId="77777777" w:rsidR="00F80C5E" w:rsidRDefault="00F80C5E" w:rsidP="008F4178">
      <w:pPr>
        <w:rPr>
          <w:rFonts w:ascii="Arial" w:hAnsi="Arial" w:cs="Arial"/>
        </w:rPr>
      </w:pPr>
    </w:p>
    <w:p w14:paraId="7EF3037D" w14:textId="77777777" w:rsidR="00F80C5E" w:rsidRPr="00713BAA" w:rsidRDefault="00F80C5E" w:rsidP="008F4178">
      <w:pPr>
        <w:rPr>
          <w:rFonts w:ascii="Arial" w:hAnsi="Arial" w:cs="Arial"/>
        </w:rPr>
      </w:pPr>
    </w:p>
    <w:p w14:paraId="7A08EC53" w14:textId="4E389B8C" w:rsidR="008F4178" w:rsidRDefault="008F4178" w:rsidP="008F4178">
      <w:pPr>
        <w:jc w:val="center"/>
        <w:rPr>
          <w:rFonts w:ascii="Arial" w:hAnsi="Arial" w:cs="Arial"/>
        </w:rPr>
      </w:pPr>
      <w:r w:rsidRPr="00713BAA">
        <w:rPr>
          <w:rFonts w:ascii="Arial" w:hAnsi="Arial" w:cs="Arial"/>
        </w:rPr>
        <w:t>and</w:t>
      </w:r>
    </w:p>
    <w:p w14:paraId="435F36C5" w14:textId="666FE3CD" w:rsidR="00F80C5E" w:rsidRDefault="005874A2" w:rsidP="008C02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E0B1F" wp14:editId="255F52B2">
                <wp:simplePos x="0" y="0"/>
                <wp:positionH relativeFrom="column">
                  <wp:posOffset>719593</wp:posOffset>
                </wp:positionH>
                <wp:positionV relativeFrom="paragraph">
                  <wp:posOffset>9939</wp:posOffset>
                </wp:positionV>
                <wp:extent cx="8299367" cy="446405"/>
                <wp:effectExtent l="0" t="0" r="2603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367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9B554" w14:textId="77777777" w:rsidR="00F80C5E" w:rsidRPr="00713BAA" w:rsidRDefault="00F80C5E" w:rsidP="00F80C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3BAA">
                              <w:rPr>
                                <w:rFonts w:ascii="Arial" w:hAnsi="Arial" w:cs="Arial"/>
                              </w:rPr>
                              <w:t>Patient consents for referral (where the patient has capacity to consent)</w:t>
                            </w:r>
                          </w:p>
                          <w:p w14:paraId="073E2CCA" w14:textId="77777777" w:rsidR="00F80C5E" w:rsidRDefault="00F80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E0B1F" id="Text Box 5" o:spid="_x0000_s1028" type="#_x0000_t202" style="position:absolute;margin-left:56.65pt;margin-top:.8pt;width:653.5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" strokeweight="1.5pt">
                <v:textbox>
                  <w:txbxContent>
                    <w:p w14:paraId="5AC9B554" w14:textId="77777777" w:rsidR="00F80C5E" w:rsidRPr="00713BAA" w:rsidRDefault="00F80C5E" w:rsidP="00F80C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3BAA">
                        <w:rPr>
                          <w:rFonts w:ascii="Arial" w:hAnsi="Arial" w:cs="Arial"/>
                        </w:rPr>
                        <w:t>Patient consents for referral (where the patient has capacity to consent)</w:t>
                      </w:r>
                    </w:p>
                    <w:p w14:paraId="073E2CCA" w14:textId="77777777" w:rsidR="00F80C5E" w:rsidRDefault="00F80C5E"/>
                  </w:txbxContent>
                </v:textbox>
              </v:shape>
            </w:pict>
          </mc:Fallback>
        </mc:AlternateContent>
      </w:r>
    </w:p>
    <w:p w14:paraId="36C4FEE8" w14:textId="5287BDC1" w:rsidR="00F80C5E" w:rsidRPr="00713BAA" w:rsidRDefault="00F80C5E" w:rsidP="008F4178">
      <w:pPr>
        <w:jc w:val="center"/>
        <w:rPr>
          <w:rFonts w:ascii="Arial" w:hAnsi="Arial" w:cs="Arial"/>
        </w:rPr>
      </w:pPr>
    </w:p>
    <w:p w14:paraId="0880286B" w14:textId="644C0DD0" w:rsidR="00977B46" w:rsidRPr="00977B46" w:rsidRDefault="00966C20" w:rsidP="00966C2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34B3C" wp14:editId="3CC0097C">
                <wp:simplePos x="0" y="0"/>
                <wp:positionH relativeFrom="margin">
                  <wp:posOffset>655982</wp:posOffset>
                </wp:positionH>
                <wp:positionV relativeFrom="paragraph">
                  <wp:posOffset>189451</wp:posOffset>
                </wp:positionV>
                <wp:extent cx="8428217" cy="2051436"/>
                <wp:effectExtent l="0" t="0" r="11430" b="254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8217" cy="2051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740FE" w14:textId="4A321FD9" w:rsidR="001974AA" w:rsidRPr="00C07FB0" w:rsidRDefault="001974AA" w:rsidP="00966C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C25ABD">
                              <w:rPr>
                                <w:rFonts w:ascii="Arial" w:hAnsi="Arial" w:cs="Arial"/>
                              </w:rPr>
                              <w:t>s at End of L</w:t>
                            </w:r>
                            <w:r>
                              <w:rPr>
                                <w:rFonts w:ascii="Arial" w:hAnsi="Arial" w:cs="Arial"/>
                              </w:rPr>
                              <w:t>ife (last day</w:t>
                            </w:r>
                            <w:r w:rsidRPr="00C25ABD">
                              <w:rPr>
                                <w:rFonts w:ascii="Arial" w:hAnsi="Arial" w:cs="Arial"/>
                              </w:rPr>
                              <w:t>s of life)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25ABD">
                              <w:rPr>
                                <w:rFonts w:ascii="Arial" w:hAnsi="Arial" w:cs="Arial"/>
                              </w:rPr>
                              <w:t>with complex care needs</w:t>
                            </w:r>
                            <w:r w:rsidR="00EC6B9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C25ABD">
                              <w:rPr>
                                <w:rFonts w:ascii="Arial" w:hAnsi="Arial" w:cs="Arial"/>
                              </w:rPr>
                              <w:t xml:space="preserve"> causing distress to the patient or family which cannot be managed at home despite </w:t>
                            </w:r>
                            <w:r w:rsidR="00D312AE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C25ABD">
                              <w:rPr>
                                <w:rFonts w:ascii="Arial" w:hAnsi="Arial" w:cs="Arial"/>
                              </w:rPr>
                              <w:t xml:space="preserve">full care </w:t>
                            </w:r>
                            <w:r w:rsidRPr="00C07FB0">
                              <w:rPr>
                                <w:rFonts w:ascii="Arial" w:hAnsi="Arial" w:cs="Arial"/>
                              </w:rPr>
                              <w:t>package</w:t>
                            </w:r>
                            <w:r w:rsidR="00EE7161" w:rsidRPr="00C07FB0">
                              <w:rPr>
                                <w:rFonts w:ascii="Arial" w:hAnsi="Arial" w:cs="Arial"/>
                              </w:rPr>
                              <w:t xml:space="preserve"> and the Hospice is their preferred place of death.</w:t>
                            </w:r>
                          </w:p>
                          <w:p w14:paraId="477BC687" w14:textId="6A21B95E" w:rsidR="00EC6B95" w:rsidRPr="00C07FB0" w:rsidRDefault="00966C20" w:rsidP="00966C20">
                            <w:pPr>
                              <w:pStyle w:val="ListParagraph"/>
                              <w:ind w:left="4320"/>
                              <w:rPr>
                                <w:rFonts w:ascii="Arial" w:hAnsi="Arial" w:cs="Arial"/>
                              </w:rPr>
                            </w:pPr>
                            <w:r w:rsidRPr="00C07FB0">
                              <w:rPr>
                                <w:rFonts w:ascii="Arial" w:hAnsi="Arial" w:cs="Arial"/>
                              </w:rPr>
                              <w:t xml:space="preserve">                                </w:t>
                            </w:r>
                            <w:r w:rsidR="00EC6B95" w:rsidRPr="00C07FB0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  <w:p w14:paraId="52C1F4FB" w14:textId="77777777" w:rsidR="00015A22" w:rsidRPr="00C07FB0" w:rsidRDefault="00EC6B95" w:rsidP="00966C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07FB0">
                              <w:rPr>
                                <w:rFonts w:ascii="Arial" w:hAnsi="Arial" w:cs="Arial"/>
                              </w:rPr>
                              <w:t>Is at End of Life (last 1-2 weeks) with an overall rapid decline in functional status and worsening of existing problems, causing distress to the patient or family which cannot be managed at home despite a full care package</w:t>
                            </w:r>
                            <w:r w:rsidR="00EE7161" w:rsidRPr="00C07FB0">
                              <w:rPr>
                                <w:rFonts w:ascii="Arial" w:hAnsi="Arial" w:cs="Arial"/>
                              </w:rPr>
                              <w:t xml:space="preserve"> and the Hospice is their preferred place of death.</w:t>
                            </w:r>
                          </w:p>
                          <w:p w14:paraId="39C52E02" w14:textId="27FA920E" w:rsidR="00361612" w:rsidRPr="00EE7161" w:rsidRDefault="00361612" w:rsidP="00197053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7161">
                              <w:rPr>
                                <w:rFonts w:ascii="Arial" w:hAnsi="Arial" w:cs="Arial"/>
                              </w:rPr>
                              <w:t>Or</w:t>
                            </w:r>
                            <w:r w:rsidR="000D1302" w:rsidRPr="00EE7161">
                              <w:rPr>
                                <w:rFonts w:ascii="Arial" w:hAnsi="Arial" w:cs="Arial"/>
                              </w:rPr>
                              <w:t xml:space="preserve"> has</w:t>
                            </w:r>
                          </w:p>
                          <w:p w14:paraId="5C82E57B" w14:textId="77777777" w:rsidR="00AE2B54" w:rsidRPr="00AE2B54" w:rsidRDefault="00AE2B54" w:rsidP="00966C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life limiting illness whose level of need is considered beyond the scope of the current caring team</w:t>
                            </w:r>
                            <w:r w:rsidR="00247FD6">
                              <w:rPr>
                                <w:rFonts w:ascii="Arial" w:hAnsi="Arial" w:cs="Arial"/>
                              </w:rPr>
                              <w:t xml:space="preserve"> due </w:t>
                            </w:r>
                            <w:proofErr w:type="gramStart"/>
                            <w:r w:rsidR="00247FD6">
                              <w:rPr>
                                <w:rFonts w:ascii="Arial" w:hAnsi="Arial" w:cs="Arial"/>
                              </w:rPr>
                              <w:t>to;</w:t>
                            </w:r>
                            <w:proofErr w:type="gramEnd"/>
                          </w:p>
                          <w:p w14:paraId="24AA88F6" w14:textId="1B97969A" w:rsidR="00361612" w:rsidRDefault="00F80C5E" w:rsidP="00966C20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 w:rsidRPr="00F80C5E">
                              <w:rPr>
                                <w:rFonts w:ascii="Arial" w:hAnsi="Arial" w:cs="Arial"/>
                              </w:rPr>
                              <w:t xml:space="preserve">Severe, </w:t>
                            </w:r>
                            <w:r w:rsidR="00966C20" w:rsidRPr="00F80C5E">
                              <w:rPr>
                                <w:rFonts w:ascii="Arial" w:hAnsi="Arial" w:cs="Arial"/>
                              </w:rPr>
                              <w:t>distressing,</w:t>
                            </w:r>
                            <w:r w:rsidRPr="00F80C5E">
                              <w:rPr>
                                <w:rFonts w:ascii="Arial" w:hAnsi="Arial" w:cs="Arial"/>
                              </w:rPr>
                              <w:t xml:space="preserve"> and uncontrolled symptoms such as pain, nausea, vomiting, breathlessness</w:t>
                            </w:r>
                            <w:r w:rsidR="0019705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197053" w:rsidRPr="00197053">
                              <w:t xml:space="preserve"> </w:t>
                            </w:r>
                            <w:r w:rsidR="00197053" w:rsidRPr="00197053">
                              <w:rPr>
                                <w:rFonts w:ascii="Arial" w:hAnsi="Arial" w:cs="Arial"/>
                              </w:rPr>
                              <w:t>complex functional decline</w:t>
                            </w:r>
                            <w:r w:rsidR="0019705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D5500B6" w14:textId="77777777" w:rsidR="0089103E" w:rsidRPr="00361612" w:rsidRDefault="00361612" w:rsidP="00966C20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89103E" w:rsidRPr="00361612">
                              <w:rPr>
                                <w:rFonts w:ascii="Arial" w:hAnsi="Arial" w:cs="Arial"/>
                              </w:rPr>
                              <w:t xml:space="preserve">omplex psychological </w:t>
                            </w:r>
                            <w:r w:rsidR="005874A2" w:rsidRPr="00361612">
                              <w:rPr>
                                <w:rFonts w:ascii="Arial" w:hAnsi="Arial" w:cs="Arial"/>
                              </w:rPr>
                              <w:t>distress</w:t>
                            </w:r>
                            <w:r w:rsidR="0089103E" w:rsidRPr="00361612">
                              <w:rPr>
                                <w:rFonts w:ascii="Arial" w:hAnsi="Arial" w:cs="Arial"/>
                              </w:rPr>
                              <w:t xml:space="preserve"> such as overwhelming anxiety related to the patient’s disease.</w:t>
                            </w:r>
                          </w:p>
                          <w:p w14:paraId="01091A91" w14:textId="77777777" w:rsidR="00F80C5E" w:rsidRDefault="00F80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34B3C" id="Text Box 6" o:spid="_x0000_s1029" type="#_x0000_t202" style="position:absolute;left:0;text-align:left;margin-left:51.65pt;margin-top:14.9pt;width:663.65pt;height:161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obLgIAAFk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" strokeweight="1.5pt">
                <v:textbox>
                  <w:txbxContent>
                    <w:p w14:paraId="433740FE" w14:textId="4A321FD9" w:rsidR="001974AA" w:rsidRPr="00C07FB0" w:rsidRDefault="001974AA" w:rsidP="00966C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C25ABD">
                        <w:rPr>
                          <w:rFonts w:ascii="Arial" w:hAnsi="Arial" w:cs="Arial"/>
                        </w:rPr>
                        <w:t>s at End of L</w:t>
                      </w:r>
                      <w:r>
                        <w:rPr>
                          <w:rFonts w:ascii="Arial" w:hAnsi="Arial" w:cs="Arial"/>
                        </w:rPr>
                        <w:t>ife (last day</w:t>
                      </w:r>
                      <w:r w:rsidRPr="00C25ABD">
                        <w:rPr>
                          <w:rFonts w:ascii="Arial" w:hAnsi="Arial" w:cs="Arial"/>
                        </w:rPr>
                        <w:t>s of life)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25ABD">
                        <w:rPr>
                          <w:rFonts w:ascii="Arial" w:hAnsi="Arial" w:cs="Arial"/>
                        </w:rPr>
                        <w:t>with complex care needs</w:t>
                      </w:r>
                      <w:r w:rsidR="00EC6B95">
                        <w:rPr>
                          <w:rFonts w:ascii="Arial" w:hAnsi="Arial" w:cs="Arial"/>
                        </w:rPr>
                        <w:t>,</w:t>
                      </w:r>
                      <w:r w:rsidRPr="00C25ABD">
                        <w:rPr>
                          <w:rFonts w:ascii="Arial" w:hAnsi="Arial" w:cs="Arial"/>
                        </w:rPr>
                        <w:t xml:space="preserve"> causing distress to the patient or family which cannot be managed at home despite </w:t>
                      </w:r>
                      <w:r w:rsidR="00D312AE">
                        <w:rPr>
                          <w:rFonts w:ascii="Arial" w:hAnsi="Arial" w:cs="Arial"/>
                        </w:rPr>
                        <w:t xml:space="preserve">a </w:t>
                      </w:r>
                      <w:r w:rsidRPr="00C25ABD">
                        <w:rPr>
                          <w:rFonts w:ascii="Arial" w:hAnsi="Arial" w:cs="Arial"/>
                        </w:rPr>
                        <w:t xml:space="preserve">full care </w:t>
                      </w:r>
                      <w:r w:rsidRPr="00C07FB0">
                        <w:rPr>
                          <w:rFonts w:ascii="Arial" w:hAnsi="Arial" w:cs="Arial"/>
                        </w:rPr>
                        <w:t>package</w:t>
                      </w:r>
                      <w:r w:rsidR="00EE7161" w:rsidRPr="00C07FB0">
                        <w:rPr>
                          <w:rFonts w:ascii="Arial" w:hAnsi="Arial" w:cs="Arial"/>
                        </w:rPr>
                        <w:t xml:space="preserve"> and the Hospice is their preferred place of death.</w:t>
                      </w:r>
                    </w:p>
                    <w:p w14:paraId="477BC687" w14:textId="6A21B95E" w:rsidR="00EC6B95" w:rsidRPr="00C07FB0" w:rsidRDefault="00966C20" w:rsidP="00966C20">
                      <w:pPr>
                        <w:pStyle w:val="ListParagraph"/>
                        <w:ind w:left="4320"/>
                        <w:rPr>
                          <w:rFonts w:ascii="Arial" w:hAnsi="Arial" w:cs="Arial"/>
                        </w:rPr>
                      </w:pPr>
                      <w:r w:rsidRPr="00C07FB0">
                        <w:rPr>
                          <w:rFonts w:ascii="Arial" w:hAnsi="Arial" w:cs="Arial"/>
                        </w:rPr>
                        <w:t xml:space="preserve">                                </w:t>
                      </w:r>
                      <w:r w:rsidR="00EC6B95" w:rsidRPr="00C07FB0">
                        <w:rPr>
                          <w:rFonts w:ascii="Arial" w:hAnsi="Arial" w:cs="Arial"/>
                        </w:rPr>
                        <w:t>Or</w:t>
                      </w:r>
                    </w:p>
                    <w:p w14:paraId="52C1F4FB" w14:textId="77777777" w:rsidR="00015A22" w:rsidRPr="00C07FB0" w:rsidRDefault="00EC6B95" w:rsidP="00966C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07FB0">
                        <w:rPr>
                          <w:rFonts w:ascii="Arial" w:hAnsi="Arial" w:cs="Arial"/>
                        </w:rPr>
                        <w:t>Is at End of Life (last 1-2 weeks) with an overall rapid decline in functional status and worsening of existing problems, causing distress to the patient or family which cannot be managed at home despite a full care package</w:t>
                      </w:r>
                      <w:r w:rsidR="00EE7161" w:rsidRPr="00C07FB0">
                        <w:rPr>
                          <w:rFonts w:ascii="Arial" w:hAnsi="Arial" w:cs="Arial"/>
                        </w:rPr>
                        <w:t xml:space="preserve"> and the Hospice is their preferred place of death.</w:t>
                      </w:r>
                    </w:p>
                    <w:p w14:paraId="39C52E02" w14:textId="27FA920E" w:rsidR="00361612" w:rsidRPr="00EE7161" w:rsidRDefault="00361612" w:rsidP="00197053">
                      <w:pPr>
                        <w:pStyle w:val="ListParagraph"/>
                        <w:jc w:val="center"/>
                        <w:rPr>
                          <w:rFonts w:ascii="Arial" w:hAnsi="Arial" w:cs="Arial"/>
                        </w:rPr>
                      </w:pPr>
                      <w:r w:rsidRPr="00EE7161">
                        <w:rPr>
                          <w:rFonts w:ascii="Arial" w:hAnsi="Arial" w:cs="Arial"/>
                        </w:rPr>
                        <w:t>Or</w:t>
                      </w:r>
                      <w:r w:rsidR="000D1302" w:rsidRPr="00EE7161">
                        <w:rPr>
                          <w:rFonts w:ascii="Arial" w:hAnsi="Arial" w:cs="Arial"/>
                        </w:rPr>
                        <w:t xml:space="preserve"> has</w:t>
                      </w:r>
                    </w:p>
                    <w:p w14:paraId="5C82E57B" w14:textId="77777777" w:rsidR="00AE2B54" w:rsidRPr="00AE2B54" w:rsidRDefault="00AE2B54" w:rsidP="00966C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life limiting illness whose level of need is considered beyond the scope of the current caring team</w:t>
                      </w:r>
                      <w:r w:rsidR="00247FD6">
                        <w:rPr>
                          <w:rFonts w:ascii="Arial" w:hAnsi="Arial" w:cs="Arial"/>
                        </w:rPr>
                        <w:t xml:space="preserve"> due </w:t>
                      </w:r>
                      <w:proofErr w:type="gramStart"/>
                      <w:r w:rsidR="00247FD6">
                        <w:rPr>
                          <w:rFonts w:ascii="Arial" w:hAnsi="Arial" w:cs="Arial"/>
                        </w:rPr>
                        <w:t>to;</w:t>
                      </w:r>
                      <w:proofErr w:type="gramEnd"/>
                    </w:p>
                    <w:p w14:paraId="24AA88F6" w14:textId="1B97969A" w:rsidR="00361612" w:rsidRDefault="00F80C5E" w:rsidP="00966C20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 w:rsidRPr="00F80C5E">
                        <w:rPr>
                          <w:rFonts w:ascii="Arial" w:hAnsi="Arial" w:cs="Arial"/>
                        </w:rPr>
                        <w:t xml:space="preserve">Severe, </w:t>
                      </w:r>
                      <w:r w:rsidR="00966C20" w:rsidRPr="00F80C5E">
                        <w:rPr>
                          <w:rFonts w:ascii="Arial" w:hAnsi="Arial" w:cs="Arial"/>
                        </w:rPr>
                        <w:t>distressing,</w:t>
                      </w:r>
                      <w:r w:rsidRPr="00F80C5E">
                        <w:rPr>
                          <w:rFonts w:ascii="Arial" w:hAnsi="Arial" w:cs="Arial"/>
                        </w:rPr>
                        <w:t xml:space="preserve"> and uncontrolled symptoms such as pain, nausea, vomiting, breathlessness</w:t>
                      </w:r>
                      <w:r w:rsidR="00197053">
                        <w:rPr>
                          <w:rFonts w:ascii="Arial" w:hAnsi="Arial" w:cs="Arial"/>
                        </w:rPr>
                        <w:t>,</w:t>
                      </w:r>
                      <w:r w:rsidR="00197053" w:rsidRPr="00197053">
                        <w:t xml:space="preserve"> </w:t>
                      </w:r>
                      <w:r w:rsidR="00197053" w:rsidRPr="00197053">
                        <w:rPr>
                          <w:rFonts w:ascii="Arial" w:hAnsi="Arial" w:cs="Arial"/>
                        </w:rPr>
                        <w:t>complex functional decline</w:t>
                      </w:r>
                      <w:r w:rsidR="0019705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D5500B6" w14:textId="77777777" w:rsidR="0089103E" w:rsidRPr="00361612" w:rsidRDefault="00361612" w:rsidP="00966C20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="0089103E" w:rsidRPr="00361612">
                        <w:rPr>
                          <w:rFonts w:ascii="Arial" w:hAnsi="Arial" w:cs="Arial"/>
                        </w:rPr>
                        <w:t xml:space="preserve">omplex psychological </w:t>
                      </w:r>
                      <w:r w:rsidR="005874A2" w:rsidRPr="00361612">
                        <w:rPr>
                          <w:rFonts w:ascii="Arial" w:hAnsi="Arial" w:cs="Arial"/>
                        </w:rPr>
                        <w:t>distress</w:t>
                      </w:r>
                      <w:r w:rsidR="0089103E" w:rsidRPr="00361612">
                        <w:rPr>
                          <w:rFonts w:ascii="Arial" w:hAnsi="Arial" w:cs="Arial"/>
                        </w:rPr>
                        <w:t xml:space="preserve"> such as overwhelming anxiety related to the patient’s disease.</w:t>
                      </w:r>
                    </w:p>
                    <w:p w14:paraId="01091A91" w14:textId="77777777" w:rsidR="00F80C5E" w:rsidRDefault="00F80C5E"/>
                  </w:txbxContent>
                </v:textbox>
                <w10:wrap anchorx="margin"/>
              </v:shape>
            </w:pict>
          </mc:Fallback>
        </mc:AlternateContent>
      </w:r>
      <w:r w:rsidR="007B1BF2">
        <w:rPr>
          <w:rFonts w:ascii="Arial" w:hAnsi="Arial" w:cs="Arial"/>
        </w:rPr>
        <w:t>a</w:t>
      </w:r>
      <w:r w:rsidR="007B1BF2" w:rsidRPr="00713BAA">
        <w:rPr>
          <w:rFonts w:ascii="Arial" w:hAnsi="Arial" w:cs="Arial"/>
        </w:rPr>
        <w:t>nd</w:t>
      </w:r>
    </w:p>
    <w:sectPr w:rsidR="00977B46" w:rsidRPr="00977B46" w:rsidSect="00966C20">
      <w:headerReference w:type="default" r:id="rId8"/>
      <w:footerReference w:type="default" r:id="rId9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5677" w14:textId="77777777" w:rsidR="00B24D0B" w:rsidRDefault="00B24D0B" w:rsidP="0044171E">
      <w:pPr>
        <w:spacing w:after="0" w:line="240" w:lineRule="auto"/>
      </w:pPr>
      <w:r>
        <w:separator/>
      </w:r>
    </w:p>
  </w:endnote>
  <w:endnote w:type="continuationSeparator" w:id="0">
    <w:p w14:paraId="06540D1F" w14:textId="77777777" w:rsidR="00B24D0B" w:rsidRDefault="00B24D0B" w:rsidP="0044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6368" w14:textId="66AD6C42" w:rsidR="00C07FB0" w:rsidRDefault="00C07FB0">
    <w:pPr>
      <w:pStyle w:val="Footer"/>
    </w:pPr>
    <w:r>
      <w:t>KW/JJ v1 2021</w:t>
    </w:r>
  </w:p>
  <w:p w14:paraId="11B7E888" w14:textId="77777777" w:rsidR="0044171E" w:rsidRDefault="00441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E758" w14:textId="77777777" w:rsidR="00B24D0B" w:rsidRDefault="00B24D0B" w:rsidP="0044171E">
      <w:pPr>
        <w:spacing w:after="0" w:line="240" w:lineRule="auto"/>
      </w:pPr>
      <w:r>
        <w:separator/>
      </w:r>
    </w:p>
  </w:footnote>
  <w:footnote w:type="continuationSeparator" w:id="0">
    <w:p w14:paraId="28062B27" w14:textId="77777777" w:rsidR="00B24D0B" w:rsidRDefault="00B24D0B" w:rsidP="0044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1C1D" w14:textId="31C752B0" w:rsidR="00197053" w:rsidRDefault="00197053" w:rsidP="00197053">
    <w:pPr>
      <w:pStyle w:val="Header"/>
      <w:jc w:val="right"/>
    </w:pPr>
    <w:r>
      <w:rPr>
        <w:rFonts w:ascii="Calibri Light" w:hAnsi="Calibri Light" w:cs="Calibri Light"/>
        <w:noProof/>
        <w:sz w:val="24"/>
        <w:szCs w:val="24"/>
        <w:lang w:val="en"/>
      </w:rPr>
      <w:drawing>
        <wp:inline distT="0" distB="0" distL="0" distR="0" wp14:anchorId="33DFA7E5" wp14:editId="675C5329">
          <wp:extent cx="1485900" cy="602821"/>
          <wp:effectExtent l="0" t="0" r="0" b="6985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61" cy="611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1DBE"/>
    <w:multiLevelType w:val="hybridMultilevel"/>
    <w:tmpl w:val="94DA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2BBF"/>
    <w:multiLevelType w:val="hybridMultilevel"/>
    <w:tmpl w:val="ECDA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78"/>
    <w:rsid w:val="00015A22"/>
    <w:rsid w:val="00035F72"/>
    <w:rsid w:val="00074860"/>
    <w:rsid w:val="000D1302"/>
    <w:rsid w:val="000D1FC9"/>
    <w:rsid w:val="000F4BD2"/>
    <w:rsid w:val="00137673"/>
    <w:rsid w:val="00137FDF"/>
    <w:rsid w:val="00196134"/>
    <w:rsid w:val="00197053"/>
    <w:rsid w:val="001974AA"/>
    <w:rsid w:val="001F3645"/>
    <w:rsid w:val="00247FD6"/>
    <w:rsid w:val="002779DB"/>
    <w:rsid w:val="00357A40"/>
    <w:rsid w:val="00361612"/>
    <w:rsid w:val="00403448"/>
    <w:rsid w:val="00403FC5"/>
    <w:rsid w:val="0044171E"/>
    <w:rsid w:val="00475FFE"/>
    <w:rsid w:val="004A72C8"/>
    <w:rsid w:val="004D26E7"/>
    <w:rsid w:val="005874A2"/>
    <w:rsid w:val="0061694D"/>
    <w:rsid w:val="006D2B35"/>
    <w:rsid w:val="00703416"/>
    <w:rsid w:val="00713BAA"/>
    <w:rsid w:val="0073127B"/>
    <w:rsid w:val="007323EB"/>
    <w:rsid w:val="00732B79"/>
    <w:rsid w:val="007B1BF2"/>
    <w:rsid w:val="00825136"/>
    <w:rsid w:val="008812D6"/>
    <w:rsid w:val="0089103E"/>
    <w:rsid w:val="008918A3"/>
    <w:rsid w:val="008B1995"/>
    <w:rsid w:val="008C028F"/>
    <w:rsid w:val="008F4178"/>
    <w:rsid w:val="0090756A"/>
    <w:rsid w:val="00966C20"/>
    <w:rsid w:val="00977B46"/>
    <w:rsid w:val="00A23D45"/>
    <w:rsid w:val="00AC0C9B"/>
    <w:rsid w:val="00AD6E00"/>
    <w:rsid w:val="00AE2B54"/>
    <w:rsid w:val="00B24D0B"/>
    <w:rsid w:val="00B33A0E"/>
    <w:rsid w:val="00B61EF7"/>
    <w:rsid w:val="00C07FB0"/>
    <w:rsid w:val="00C25ABD"/>
    <w:rsid w:val="00C25DD1"/>
    <w:rsid w:val="00C326CD"/>
    <w:rsid w:val="00C621A7"/>
    <w:rsid w:val="00C94B46"/>
    <w:rsid w:val="00D312AE"/>
    <w:rsid w:val="00D825B2"/>
    <w:rsid w:val="00D87C82"/>
    <w:rsid w:val="00D96FCC"/>
    <w:rsid w:val="00DB4A54"/>
    <w:rsid w:val="00DF181E"/>
    <w:rsid w:val="00EC3885"/>
    <w:rsid w:val="00EC6B95"/>
    <w:rsid w:val="00EE7161"/>
    <w:rsid w:val="00F8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3270"/>
  <w15:docId w15:val="{FA65F0F5-7A97-461B-AF87-4F3257BA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71E"/>
  </w:style>
  <w:style w:type="paragraph" w:styleId="Footer">
    <w:name w:val="footer"/>
    <w:basedOn w:val="Normal"/>
    <w:link w:val="FooterChar"/>
    <w:uiPriority w:val="99"/>
    <w:unhideWhenUsed/>
    <w:rsid w:val="00441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9423-2955-41B8-B529-C9CF992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angela.piper</dc:creator>
  <cp:lastModifiedBy>Teresa Tromans</cp:lastModifiedBy>
  <cp:revision>2</cp:revision>
  <cp:lastPrinted>2021-08-31T10:01:00Z</cp:lastPrinted>
  <dcterms:created xsi:type="dcterms:W3CDTF">2021-10-06T10:54:00Z</dcterms:created>
  <dcterms:modified xsi:type="dcterms:W3CDTF">2021-10-06T10:54:00Z</dcterms:modified>
</cp:coreProperties>
</file>