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01AB800F" w:rsidP="11F5E052" w:rsidRDefault="01AB800F" w14:textId="2C27B8BA" w14:paraId="45ECA2DC">
      <w:pPr>
        <w:spacing w:after="0" w:line="240" w:lineRule="auto"/>
        <w:rPr>
          <w:rStyle w:val="normaltextrun"/>
          <w:rFonts w:ascii="Arial" w:hAnsi="Arial" w:eastAsia="Arial" w:cs="Arial"/>
          <w:color w:val="auto"/>
          <w:sz w:val="28"/>
          <w:szCs w:val="28"/>
          <w:lang w:val="en-GB"/>
        </w:rPr>
      </w:pPr>
    </w:p>
    <w:p w:rsidR="01AB800F" w:rsidP="11F5E052" w:rsidRDefault="01AB800F" w14:paraId="4E68354A" w14:textId="20F890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11F5E052">
        <w:drawing>
          <wp:inline wp14:editId="03D6E56E" wp14:anchorId="50671377">
            <wp:extent cx="2314575" cy="962025"/>
            <wp:effectExtent l="0" t="0" r="0" b="0"/>
            <wp:docPr id="1657823252" name="" title=""/>
            <wp:cNvGraphicFramePr>
              <a:graphicFrameLocks noChangeAspect="1"/>
            </wp:cNvGraphicFramePr>
            <a:graphic>
              <a:graphicData uri="http://schemas.openxmlformats.org/drawingml/2006/picture">
                <pic:pic>
                  <pic:nvPicPr>
                    <pic:cNvPr id="0" name=""/>
                    <pic:cNvPicPr/>
                  </pic:nvPicPr>
                  <pic:blipFill>
                    <a:blip r:embed="R6bb49a5a052c4efd">
                      <a:extLst>
                        <a:ext xmlns:a="http://schemas.openxmlformats.org/drawingml/2006/main" uri="{28A0092B-C50C-407E-A947-70E740481C1C}">
                          <a14:useLocalDpi val="0"/>
                        </a:ext>
                      </a:extLst>
                    </a:blip>
                    <a:stretch>
                      <a:fillRect/>
                    </a:stretch>
                  </pic:blipFill>
                  <pic:spPr>
                    <a:xfrm>
                      <a:off x="0" y="0"/>
                      <a:ext cx="2314575" cy="962025"/>
                    </a:xfrm>
                    <a:prstGeom prst="rect">
                      <a:avLst/>
                    </a:prstGeom>
                  </pic:spPr>
                </pic:pic>
              </a:graphicData>
            </a:graphic>
          </wp:inline>
        </w:drawing>
      </w:r>
    </w:p>
    <w:p w:rsidR="0722AEF3" w:rsidP="11F5E052" w:rsidRDefault="0722AEF3" w14:paraId="765D0034" w14:textId="6E53F858">
      <w:pPr>
        <w:pStyle w:val="Normal"/>
        <w:spacing w:after="0" w:line="240" w:lineRule="auto"/>
        <w:rPr>
          <w:rFonts w:ascii="Arial" w:hAnsi="Arial" w:eastAsia="Arial" w:cs="Arial"/>
          <w:color w:val="auto" w:themeColor="text1"/>
          <w:sz w:val="28"/>
          <w:szCs w:val="28"/>
        </w:rPr>
      </w:pPr>
    </w:p>
    <w:p w:rsidR="0722AEF3" w:rsidP="11F5E052" w:rsidRDefault="0722AEF3" w14:paraId="56F2B8EA" w14:textId="17100320" w14:noSpellErr="1">
      <w:pPr>
        <w:spacing w:after="0" w:line="240" w:lineRule="auto"/>
        <w:rPr>
          <w:rFonts w:ascii="Arial" w:hAnsi="Arial" w:eastAsia="Arial" w:cs="Arial"/>
          <w:color w:val="auto" w:themeColor="text1"/>
          <w:sz w:val="28"/>
          <w:szCs w:val="28"/>
        </w:rPr>
      </w:pPr>
    </w:p>
    <w:p w:rsidR="11F5E052" w:rsidP="11F5E052" w:rsidRDefault="11F5E052" w14:paraId="39020A57" w14:textId="5417ED61">
      <w:pPr>
        <w:pStyle w:val="Normal"/>
        <w:spacing w:after="0" w:line="240" w:lineRule="auto"/>
        <w:rPr>
          <w:rFonts w:ascii="Arial" w:hAnsi="Arial" w:eastAsia="Arial" w:cs="Arial"/>
          <w:color w:val="auto"/>
          <w:sz w:val="28"/>
          <w:szCs w:val="28"/>
        </w:rPr>
      </w:pPr>
    </w:p>
    <w:p w:rsidRPr="00BD4B95" w:rsidR="01AB800F" w:rsidP="11F5E052" w:rsidRDefault="01AB800F" w14:paraId="7C283B68" w14:textId="72E2A070">
      <w:pPr>
        <w:spacing w:after="0" w:line="240" w:lineRule="auto"/>
        <w:rPr>
          <w:rFonts w:ascii="Arial" w:hAnsi="Arial" w:eastAsia="Arial" w:cs="Arial"/>
          <w:color w:val="auto" w:themeColor="text1"/>
          <w:sz w:val="28"/>
          <w:szCs w:val="28"/>
        </w:rPr>
      </w:pPr>
      <w:r w:rsidRPr="11F5E052" w:rsidR="01AB800F">
        <w:rPr>
          <w:rStyle w:val="normaltextrun"/>
          <w:rFonts w:ascii="Arial" w:hAnsi="Arial" w:eastAsia="Arial" w:cs="Arial"/>
          <w:b w:val="1"/>
          <w:bCs w:val="1"/>
          <w:color w:val="auto"/>
          <w:sz w:val="28"/>
          <w:szCs w:val="28"/>
          <w:lang w:val="en-GB"/>
        </w:rPr>
        <w:t>Ashgate Hospice Press Release</w:t>
      </w:r>
      <w:r w:rsidRPr="11F5E052" w:rsidR="01AB800F">
        <w:rPr>
          <w:rStyle w:val="normaltextrun"/>
          <w:rFonts w:ascii="Arial" w:hAnsi="Arial" w:eastAsia="Arial" w:cs="Arial"/>
          <w:color w:val="auto"/>
          <w:sz w:val="28"/>
          <w:szCs w:val="28"/>
          <w:lang w:val="en-GB"/>
        </w:rPr>
        <w:t>  </w:t>
      </w:r>
      <w:r w:rsidRPr="11F5E052" w:rsidR="01AB800F">
        <w:rPr>
          <w:rStyle w:val="normaltextrun"/>
          <w:rFonts w:ascii="Arial" w:hAnsi="Arial" w:eastAsia="Arial" w:cs="Arial"/>
          <w:color w:val="auto"/>
          <w:lang w:val="en-GB"/>
        </w:rPr>
        <w:t> </w:t>
      </w:r>
    </w:p>
    <w:p w:rsidR="007B0ECB" w:rsidP="11F5E052" w:rsidRDefault="007B0ECB" w14:paraId="22A87823" w14:textId="17100320" w14:noSpellErr="1">
      <w:pPr>
        <w:spacing w:after="0" w:line="240" w:lineRule="auto"/>
        <w:rPr>
          <w:rStyle w:val="normaltextrun"/>
          <w:rFonts w:ascii="Arial" w:hAnsi="Arial" w:eastAsia="Arial" w:cs="Arial"/>
          <w:b w:val="1"/>
          <w:bCs w:val="1"/>
          <w:color w:val="auto" w:themeColor="text1"/>
          <w:lang w:val="en-GB"/>
        </w:rPr>
      </w:pPr>
    </w:p>
    <w:p w:rsidR="01AB800F" w:rsidP="11F5E052" w:rsidRDefault="01AB800F" w14:paraId="18ADA99D" w14:textId="238BF800">
      <w:pPr>
        <w:spacing w:after="0" w:line="240" w:lineRule="auto"/>
        <w:rPr>
          <w:rStyle w:val="normaltextrun"/>
          <w:rFonts w:ascii="Arial" w:hAnsi="Arial" w:eastAsia="Arial" w:cs="Arial"/>
          <w:color w:val="auto" w:themeColor="text1"/>
          <w:lang w:val="en-GB"/>
        </w:rPr>
      </w:pPr>
      <w:r w:rsidRPr="11F5E052" w:rsidR="01AB800F">
        <w:rPr>
          <w:rStyle w:val="normaltextrun"/>
          <w:rFonts w:ascii="Arial" w:hAnsi="Arial" w:eastAsia="Arial" w:cs="Arial"/>
          <w:b w:val="1"/>
          <w:bCs w:val="1"/>
          <w:color w:val="auto"/>
          <w:lang w:val="en-GB"/>
        </w:rPr>
        <w:t>9</w:t>
      </w:r>
      <w:r w:rsidRPr="11F5E052" w:rsidR="01AB800F">
        <w:rPr>
          <w:rStyle w:val="normaltextrun"/>
          <w:rFonts w:ascii="Arial" w:hAnsi="Arial" w:eastAsia="Arial" w:cs="Arial"/>
          <w:b w:val="1"/>
          <w:bCs w:val="1"/>
          <w:color w:val="auto"/>
          <w:vertAlign w:val="superscript"/>
          <w:lang w:val="en-GB"/>
        </w:rPr>
        <w:t>th</w:t>
      </w:r>
      <w:r w:rsidRPr="11F5E052" w:rsidR="01AB800F">
        <w:rPr>
          <w:rStyle w:val="normaltextrun"/>
          <w:rFonts w:ascii="Arial" w:hAnsi="Arial" w:eastAsia="Arial" w:cs="Arial"/>
          <w:b w:val="1"/>
          <w:bCs w:val="1"/>
          <w:color w:val="auto"/>
          <w:lang w:val="en-GB"/>
        </w:rPr>
        <w:t xml:space="preserve"> May 2022</w:t>
      </w:r>
    </w:p>
    <w:p w:rsidR="0722AEF3" w:rsidP="11F5E052" w:rsidRDefault="0722AEF3" w14:paraId="009696D6" w14:textId="531073AA">
      <w:pPr>
        <w:pStyle w:val="Normal"/>
        <w:spacing w:after="0" w:line="240" w:lineRule="auto"/>
        <w:rPr>
          <w:rFonts w:ascii="Arial" w:hAnsi="Arial" w:eastAsia="Arial" w:cs="Arial"/>
          <w:color w:val="auto"/>
        </w:rPr>
      </w:pPr>
    </w:p>
    <w:p w:rsidR="0722AEF3" w:rsidP="11F5E052" w:rsidRDefault="0722AEF3" w14:paraId="09A40589" w14:textId="76FAD7AE">
      <w:pPr>
        <w:spacing w:after="0" w:line="240" w:lineRule="auto"/>
        <w:rPr>
          <w:rFonts w:ascii="Arial" w:hAnsi="Arial" w:eastAsia="Arial" w:cs="Arial"/>
          <w:b w:val="1"/>
          <w:bCs w:val="1"/>
          <w:color w:val="auto"/>
          <w:sz w:val="28"/>
          <w:szCs w:val="28"/>
        </w:rPr>
      </w:pPr>
    </w:p>
    <w:p w:rsidR="000B00C9" w:rsidP="11F5E052" w:rsidRDefault="000B00C9" w14:paraId="18DD9E2B" w14:textId="1049A1D2">
      <w:pPr>
        <w:spacing w:after="0" w:line="240" w:lineRule="auto"/>
        <w:rPr>
          <w:rFonts w:ascii="Arial" w:hAnsi="Arial" w:eastAsia="Arial" w:cs="Arial"/>
          <w:b w:val="1"/>
          <w:bCs w:val="1"/>
          <w:color w:val="auto"/>
          <w:sz w:val="32"/>
          <w:szCs w:val="32"/>
        </w:rPr>
      </w:pPr>
      <w:r w:rsidRPr="11F5E052" w:rsidR="428BE87E">
        <w:rPr>
          <w:rFonts w:ascii="Arial" w:hAnsi="Arial" w:eastAsia="Arial" w:cs="Arial"/>
          <w:b w:val="1"/>
          <w:bCs w:val="1"/>
          <w:color w:val="auto"/>
          <w:sz w:val="32"/>
          <w:szCs w:val="32"/>
        </w:rPr>
        <w:t>Remember loved ones with return of Ashgate Hospice’s Forget</w:t>
      </w:r>
      <w:r w:rsidRPr="11F5E052" w:rsidR="55EA2EB0">
        <w:rPr>
          <w:rFonts w:ascii="Arial" w:hAnsi="Arial" w:eastAsia="Arial" w:cs="Arial"/>
          <w:b w:val="1"/>
          <w:bCs w:val="1"/>
          <w:color w:val="auto"/>
          <w:sz w:val="32"/>
          <w:szCs w:val="32"/>
        </w:rPr>
        <w:t>-</w:t>
      </w:r>
      <w:r w:rsidRPr="11F5E052" w:rsidR="428BE87E">
        <w:rPr>
          <w:rFonts w:ascii="Arial" w:hAnsi="Arial" w:eastAsia="Arial" w:cs="Arial"/>
          <w:b w:val="1"/>
          <w:bCs w:val="1"/>
          <w:color w:val="auto"/>
          <w:sz w:val="32"/>
          <w:szCs w:val="32"/>
        </w:rPr>
        <w:t>Me</w:t>
      </w:r>
      <w:r w:rsidRPr="11F5E052" w:rsidR="6E215F61">
        <w:rPr>
          <w:rFonts w:ascii="Arial" w:hAnsi="Arial" w:eastAsia="Arial" w:cs="Arial"/>
          <w:b w:val="1"/>
          <w:bCs w:val="1"/>
          <w:color w:val="auto"/>
          <w:sz w:val="32"/>
          <w:szCs w:val="32"/>
        </w:rPr>
        <w:t>-</w:t>
      </w:r>
      <w:r w:rsidRPr="11F5E052" w:rsidR="428BE87E">
        <w:rPr>
          <w:rFonts w:ascii="Arial" w:hAnsi="Arial" w:eastAsia="Arial" w:cs="Arial"/>
          <w:b w:val="1"/>
          <w:bCs w:val="1"/>
          <w:color w:val="auto"/>
          <w:sz w:val="32"/>
          <w:szCs w:val="32"/>
        </w:rPr>
        <w:t>Not A</w:t>
      </w:r>
      <w:r w:rsidRPr="11F5E052" w:rsidR="428BE87E">
        <w:rPr>
          <w:rFonts w:ascii="Arial" w:hAnsi="Arial" w:eastAsia="Arial" w:cs="Arial"/>
          <w:b w:val="1"/>
          <w:bCs w:val="1"/>
          <w:color w:val="auto"/>
          <w:sz w:val="32"/>
          <w:szCs w:val="32"/>
        </w:rPr>
        <w:t>ppeal</w:t>
      </w:r>
      <w:r w:rsidRPr="11F5E052" w:rsidR="428BE87E">
        <w:rPr>
          <w:rFonts w:ascii="Arial" w:hAnsi="Arial" w:eastAsia="Arial" w:cs="Arial"/>
          <w:b w:val="1"/>
          <w:bCs w:val="1"/>
          <w:color w:val="auto"/>
          <w:sz w:val="32"/>
          <w:szCs w:val="32"/>
        </w:rPr>
        <w:t xml:space="preserve"> </w:t>
      </w:r>
    </w:p>
    <w:p w:rsidR="11F5E052" w:rsidP="11F5E052" w:rsidRDefault="11F5E052" w14:paraId="4E646B4F" w14:textId="487B95B9">
      <w:pPr>
        <w:pStyle w:val="Normal"/>
        <w:spacing w:after="0" w:line="240" w:lineRule="auto"/>
        <w:rPr>
          <w:rFonts w:ascii="Arial" w:hAnsi="Arial" w:eastAsia="Arial" w:cs="Arial"/>
          <w:b w:val="1"/>
          <w:bCs w:val="1"/>
          <w:color w:val="auto"/>
          <w:sz w:val="32"/>
          <w:szCs w:val="32"/>
        </w:rPr>
      </w:pPr>
    </w:p>
    <w:p w:rsidR="11F5E052" w:rsidP="11F5E052" w:rsidRDefault="11F5E052" w14:paraId="29F92336" w14:textId="441C676D">
      <w:pPr>
        <w:pStyle w:val="Normal"/>
        <w:spacing w:after="0" w:line="240" w:lineRule="auto"/>
        <w:rPr>
          <w:rFonts w:ascii="Arial" w:hAnsi="Arial" w:eastAsia="Arial" w:cs="Arial"/>
          <w:color w:val="auto"/>
        </w:rPr>
      </w:pPr>
      <w:r w:rsidRPr="11F5E052" w:rsidR="11F5E052">
        <w:rPr>
          <w:rFonts w:ascii="Arial" w:hAnsi="Arial" w:eastAsia="Arial" w:cs="Arial"/>
          <w:color w:val="auto"/>
        </w:rPr>
        <w:t>People in North Derbyshire will be able</w:t>
      </w:r>
      <w:r w:rsidRPr="11F5E052" w:rsidR="11F5E052">
        <w:rPr>
          <w:rFonts w:ascii="Arial" w:hAnsi="Arial" w:eastAsia="Arial" w:cs="Arial"/>
          <w:color w:val="auto"/>
        </w:rPr>
        <w:t xml:space="preserve"> to</w:t>
      </w:r>
      <w:r w:rsidRPr="11F5E052" w:rsidR="11F5E052">
        <w:rPr>
          <w:rFonts w:ascii="Arial" w:hAnsi="Arial" w:eastAsia="Arial" w:cs="Arial"/>
          <w:color w:val="auto"/>
        </w:rPr>
        <w:t xml:space="preserve"> celebrate, mourn and remember their loved ones in a special and unique way when Ashgate Hospice’s Forget-Me-Not Appeal returns this month.</w:t>
      </w:r>
    </w:p>
    <w:p w:rsidR="11F5E052" w:rsidP="11F5E052" w:rsidRDefault="11F5E052" w14:paraId="4A851B01" w14:textId="4FC7053C">
      <w:pPr>
        <w:pStyle w:val="Normal"/>
        <w:spacing w:after="0" w:line="240" w:lineRule="auto"/>
        <w:rPr>
          <w:rFonts w:ascii="Arial" w:hAnsi="Arial" w:eastAsia="Arial" w:cs="Arial"/>
          <w:color w:val="auto"/>
        </w:rPr>
      </w:pPr>
    </w:p>
    <w:p w:rsidR="6217C8A5" w:rsidP="11F5E052" w:rsidRDefault="6217C8A5" w14:paraId="7A8D8353" w14:textId="68BD24F4">
      <w:pPr>
        <w:pStyle w:val="Normal"/>
        <w:spacing w:after="0" w:line="240" w:lineRule="auto"/>
        <w:rPr>
          <w:rFonts w:ascii="Arial" w:hAnsi="Arial" w:eastAsia="Arial" w:cs="Arial"/>
          <w:color w:val="auto"/>
        </w:rPr>
      </w:pPr>
      <w:r w:rsidRPr="11F5E052" w:rsidR="6217C8A5">
        <w:rPr>
          <w:rFonts w:ascii="Arial" w:hAnsi="Arial" w:eastAsia="Arial" w:cs="Arial"/>
          <w:color w:val="auto"/>
        </w:rPr>
        <w:t>As part of the appeal</w:t>
      </w:r>
      <w:r w:rsidRPr="11F5E052" w:rsidR="5F5573FB">
        <w:rPr>
          <w:rFonts w:ascii="Arial" w:hAnsi="Arial" w:eastAsia="Arial" w:cs="Arial"/>
          <w:color w:val="auto"/>
        </w:rPr>
        <w:t xml:space="preserve">, which is sponsored by </w:t>
      </w:r>
      <w:proofErr w:type="spellStart"/>
      <w:r w:rsidRPr="11F5E052" w:rsidR="5F5573FB">
        <w:rPr>
          <w:rFonts w:ascii="Arial" w:hAnsi="Arial" w:eastAsia="Arial" w:cs="Arial"/>
          <w:color w:val="auto"/>
        </w:rPr>
        <w:t>Graysons</w:t>
      </w:r>
      <w:proofErr w:type="spellEnd"/>
      <w:r w:rsidRPr="11F5E052" w:rsidR="5F5573FB">
        <w:rPr>
          <w:rFonts w:ascii="Arial" w:hAnsi="Arial" w:eastAsia="Arial" w:cs="Arial"/>
          <w:color w:val="auto"/>
        </w:rPr>
        <w:t xml:space="preserve"> Solicitors,</w:t>
      </w:r>
      <w:r w:rsidRPr="11F5E052" w:rsidR="6217C8A5">
        <w:rPr>
          <w:rFonts w:ascii="Arial" w:hAnsi="Arial" w:eastAsia="Arial" w:cs="Arial"/>
          <w:color w:val="auto"/>
        </w:rPr>
        <w:t xml:space="preserve"> supporters can </w:t>
      </w:r>
      <w:r w:rsidRPr="11F5E052" w:rsidR="174311B3">
        <w:rPr>
          <w:rFonts w:ascii="Arial" w:hAnsi="Arial" w:eastAsia="Arial" w:cs="Arial"/>
          <w:color w:val="auto"/>
        </w:rPr>
        <w:t xml:space="preserve">make a suggested donation of £25 for </w:t>
      </w:r>
      <w:r w:rsidRPr="11F5E052" w:rsidR="6217C8A5">
        <w:rPr>
          <w:rFonts w:ascii="Arial" w:hAnsi="Arial" w:eastAsia="Arial" w:cs="Arial"/>
          <w:color w:val="auto"/>
        </w:rPr>
        <w:t xml:space="preserve">a custom made, beautifully crafted </w:t>
      </w:r>
      <w:r w:rsidRPr="11F5E052" w:rsidR="3A2E3186">
        <w:rPr>
          <w:rFonts w:ascii="Arial" w:hAnsi="Arial" w:eastAsia="Arial" w:cs="Arial"/>
          <w:color w:val="auto"/>
        </w:rPr>
        <w:t>forget</w:t>
      </w:r>
      <w:r w:rsidRPr="11F5E052" w:rsidR="5E11FDFA">
        <w:rPr>
          <w:rFonts w:ascii="Arial" w:hAnsi="Arial" w:eastAsia="Arial" w:cs="Arial"/>
          <w:color w:val="auto"/>
        </w:rPr>
        <w:t>-</w:t>
      </w:r>
      <w:r w:rsidRPr="11F5E052" w:rsidR="3A2E3186">
        <w:rPr>
          <w:rFonts w:ascii="Arial" w:hAnsi="Arial" w:eastAsia="Arial" w:cs="Arial"/>
          <w:color w:val="auto"/>
        </w:rPr>
        <w:t>me</w:t>
      </w:r>
      <w:r w:rsidRPr="11F5E052" w:rsidR="73C3FCC6">
        <w:rPr>
          <w:rFonts w:ascii="Arial" w:hAnsi="Arial" w:eastAsia="Arial" w:cs="Arial"/>
          <w:color w:val="auto"/>
        </w:rPr>
        <w:t>-</w:t>
      </w:r>
      <w:r w:rsidRPr="11F5E052" w:rsidR="3A2E3186">
        <w:rPr>
          <w:rFonts w:ascii="Arial" w:hAnsi="Arial" w:eastAsia="Arial" w:cs="Arial"/>
          <w:color w:val="auto"/>
        </w:rPr>
        <w:t>not</w:t>
      </w:r>
      <w:r w:rsidRPr="11F5E052" w:rsidR="6217C8A5">
        <w:rPr>
          <w:rFonts w:ascii="Arial" w:hAnsi="Arial" w:eastAsia="Arial" w:cs="Arial"/>
          <w:color w:val="auto"/>
        </w:rPr>
        <w:t xml:space="preserve"> flower, </w:t>
      </w:r>
      <w:r w:rsidRPr="11F5E052" w:rsidR="1EE0575C">
        <w:rPr>
          <w:rFonts w:ascii="Arial" w:hAnsi="Arial" w:eastAsia="Arial" w:cs="Arial"/>
          <w:color w:val="auto"/>
        </w:rPr>
        <w:t>to pay a lasting tribute to</w:t>
      </w:r>
      <w:r w:rsidRPr="11F5E052" w:rsidR="6217C8A5">
        <w:rPr>
          <w:rFonts w:ascii="Arial" w:hAnsi="Arial" w:eastAsia="Arial" w:cs="Arial"/>
          <w:color w:val="auto"/>
        </w:rPr>
        <w:t xml:space="preserve"> friends </w:t>
      </w:r>
      <w:r w:rsidRPr="11F5E052" w:rsidR="6217C8A5">
        <w:rPr>
          <w:rFonts w:ascii="Arial" w:hAnsi="Arial" w:eastAsia="Arial" w:cs="Arial"/>
          <w:color w:val="auto"/>
        </w:rPr>
        <w:t>or</w:t>
      </w:r>
      <w:r w:rsidRPr="11F5E052" w:rsidR="6217C8A5">
        <w:rPr>
          <w:rFonts w:ascii="Arial" w:hAnsi="Arial" w:eastAsia="Arial" w:cs="Arial"/>
          <w:color w:val="auto"/>
        </w:rPr>
        <w:t xml:space="preserve"> family.</w:t>
      </w:r>
      <w:proofErr w:type="spellStart"/>
      <w:proofErr w:type="spellEnd"/>
    </w:p>
    <w:p w:rsidR="11F5E052" w:rsidP="11F5E052" w:rsidRDefault="11F5E052" w14:paraId="67845EF4" w14:textId="0299ACA9">
      <w:pPr>
        <w:pStyle w:val="Normal"/>
        <w:spacing w:after="0" w:line="240" w:lineRule="auto"/>
        <w:rPr>
          <w:rFonts w:ascii="Arial" w:hAnsi="Arial" w:eastAsia="Arial" w:cs="Arial"/>
          <w:color w:val="auto"/>
        </w:rPr>
      </w:pPr>
    </w:p>
    <w:p w:rsidR="11F5E052" w:rsidP="11F5E052" w:rsidRDefault="11F5E052" w14:paraId="3E107870" w14:textId="18A78833">
      <w:pPr>
        <w:pStyle w:val="Normal"/>
        <w:spacing w:after="0" w:line="240" w:lineRule="auto"/>
        <w:rPr>
          <w:rFonts w:ascii="Arial" w:hAnsi="Arial" w:eastAsia="Arial" w:cs="Arial"/>
          <w:color w:val="auto"/>
        </w:rPr>
      </w:pPr>
      <w:r w:rsidRPr="11F5E052" w:rsidR="11F5E052">
        <w:rPr>
          <w:rFonts w:ascii="Arial" w:hAnsi="Arial" w:eastAsia="Arial" w:cs="Arial"/>
          <w:color w:val="auto"/>
        </w:rPr>
        <w:t>It’s the second year that the charity has held the fundraiser after last year’s appeal raised £117,300 towards care for patients and families.</w:t>
      </w:r>
    </w:p>
    <w:p w:rsidRPr="00ED4092" w:rsidR="00ED4092" w:rsidP="11F5E052" w:rsidRDefault="00ED4092" w14:paraId="5EDEE927" w14:textId="77777777">
      <w:pPr>
        <w:spacing w:after="0" w:line="240" w:lineRule="auto"/>
        <w:rPr>
          <w:rFonts w:ascii="Arial" w:hAnsi="Arial" w:eastAsia="Arial" w:cs="Arial"/>
          <w:color w:val="auto"/>
        </w:rPr>
      </w:pPr>
    </w:p>
    <w:p w:rsidR="6217C8A5" w:rsidP="11F5E052" w:rsidRDefault="6217C8A5" w14:paraId="047AE7FF" w14:textId="19ED4987">
      <w:pPr>
        <w:spacing w:after="0" w:line="240" w:lineRule="auto"/>
        <w:rPr>
          <w:rFonts w:ascii="Arial" w:hAnsi="Arial" w:eastAsia="Arial" w:cs="Arial"/>
          <w:color w:val="auto"/>
        </w:rPr>
      </w:pPr>
      <w:r w:rsidRPr="11F5E052" w:rsidR="6217C8A5">
        <w:rPr>
          <w:rFonts w:ascii="Arial" w:hAnsi="Arial" w:eastAsia="Arial" w:cs="Arial"/>
          <w:color w:val="auto"/>
        </w:rPr>
        <w:t>This year the striking</w:t>
      </w:r>
      <w:r w:rsidRPr="11F5E052" w:rsidR="6217C8A5">
        <w:rPr>
          <w:rFonts w:ascii="Arial" w:hAnsi="Arial" w:eastAsia="Arial" w:cs="Arial"/>
          <w:color w:val="auto"/>
        </w:rPr>
        <w:t xml:space="preserve"> </w:t>
      </w:r>
      <w:proofErr w:type="gramStart"/>
      <w:r w:rsidRPr="11F5E052" w:rsidR="6217C8A5">
        <w:rPr>
          <w:rFonts w:ascii="Arial" w:hAnsi="Arial" w:eastAsia="Arial" w:cs="Arial"/>
          <w:color w:val="auto"/>
        </w:rPr>
        <w:t>stainless steel</w:t>
      </w:r>
      <w:proofErr w:type="gramEnd"/>
      <w:r w:rsidRPr="11F5E052" w:rsidR="757091D7">
        <w:rPr>
          <w:rFonts w:ascii="Arial" w:hAnsi="Arial" w:eastAsia="Arial" w:cs="Arial"/>
          <w:color w:val="auto"/>
        </w:rPr>
        <w:t xml:space="preserve"> </w:t>
      </w:r>
      <w:r w:rsidRPr="11F5E052" w:rsidR="6217C8A5">
        <w:rPr>
          <w:rFonts w:ascii="Arial" w:hAnsi="Arial" w:eastAsia="Arial" w:cs="Arial"/>
          <w:color w:val="auto"/>
        </w:rPr>
        <w:t xml:space="preserve">flowers are pink and </w:t>
      </w:r>
      <w:r w:rsidRPr="11F5E052" w:rsidR="082F5FC3">
        <w:rPr>
          <w:rFonts w:ascii="Arial" w:hAnsi="Arial" w:eastAsia="Arial" w:cs="Arial"/>
          <w:color w:val="auto"/>
        </w:rPr>
        <w:t xml:space="preserve">each measure </w:t>
      </w:r>
      <w:r w:rsidRPr="11F5E052" w:rsidR="6217C8A5">
        <w:rPr>
          <w:rFonts w:ascii="Arial" w:hAnsi="Arial" w:eastAsia="Arial" w:cs="Arial"/>
          <w:color w:val="auto"/>
        </w:rPr>
        <w:t>4</w:t>
      </w:r>
      <w:r w:rsidRPr="11F5E052" w:rsidR="296A16AA">
        <w:rPr>
          <w:rFonts w:ascii="Arial" w:hAnsi="Arial" w:eastAsia="Arial" w:cs="Arial"/>
          <w:color w:val="auto"/>
        </w:rPr>
        <w:t>5</w:t>
      </w:r>
      <w:r w:rsidRPr="11F5E052" w:rsidR="6217C8A5">
        <w:rPr>
          <w:rFonts w:ascii="Arial" w:hAnsi="Arial" w:eastAsia="Arial" w:cs="Arial"/>
          <w:color w:val="auto"/>
        </w:rPr>
        <w:t>cm in length</w:t>
      </w:r>
      <w:commentRangeStart w:id="581861960"/>
      <w:r w:rsidRPr="11F5E052" w:rsidR="6217C8A5">
        <w:rPr>
          <w:rFonts w:ascii="Arial" w:hAnsi="Arial" w:eastAsia="Arial" w:cs="Arial"/>
          <w:color w:val="auto"/>
        </w:rPr>
        <w:t xml:space="preserve">, having been made by the </w:t>
      </w:r>
      <w:r w:rsidRPr="11F5E052" w:rsidR="6217C8A5">
        <w:rPr>
          <w:rFonts w:ascii="Arial" w:hAnsi="Arial" w:eastAsia="Arial" w:cs="Arial"/>
          <w:color w:val="auto"/>
        </w:rPr>
        <w:t>British Ironwork Centre.</w:t>
      </w:r>
      <w:commentRangeEnd w:id="581861960"/>
      <w:r>
        <w:rPr>
          <w:rStyle w:val="CommentReference"/>
        </w:rPr>
        <w:commentReference w:id="581861960"/>
      </w:r>
    </w:p>
    <w:p w:rsidRPr="00ED4092" w:rsidR="00ED4092" w:rsidP="11F5E052" w:rsidRDefault="00ED4092" w14:paraId="20B1D258" w14:textId="77777777">
      <w:pPr>
        <w:spacing w:after="0" w:line="240" w:lineRule="auto"/>
        <w:rPr>
          <w:rFonts w:ascii="Arial" w:hAnsi="Arial" w:eastAsia="Arial" w:cs="Arial"/>
          <w:color w:val="auto"/>
        </w:rPr>
      </w:pPr>
    </w:p>
    <w:p w:rsidR="2C8535C8" w:rsidP="11F5E052" w:rsidRDefault="2C8535C8" w14:paraId="541C3DDB" w14:textId="2422A35F">
      <w:pPr>
        <w:spacing w:after="0" w:line="240" w:lineRule="auto"/>
        <w:rPr>
          <w:rFonts w:ascii="Arial" w:hAnsi="Arial" w:eastAsia="Arial" w:cs="Arial"/>
          <w:color w:val="auto"/>
        </w:rPr>
      </w:pPr>
      <w:r w:rsidRPr="11F5E052" w:rsidR="2C8535C8">
        <w:rPr>
          <w:rFonts w:ascii="Arial" w:hAnsi="Arial" w:eastAsia="Arial" w:cs="Arial"/>
          <w:color w:val="auto"/>
        </w:rPr>
        <w:t>Th</w:t>
      </w:r>
      <w:r w:rsidRPr="11F5E052" w:rsidR="7B4A895B">
        <w:rPr>
          <w:rFonts w:ascii="Arial" w:hAnsi="Arial" w:eastAsia="Arial" w:cs="Arial"/>
          <w:color w:val="auto"/>
        </w:rPr>
        <w:t>e</w:t>
      </w:r>
      <w:r w:rsidRPr="11F5E052" w:rsidR="2C8535C8">
        <w:rPr>
          <w:rFonts w:ascii="Arial" w:hAnsi="Arial" w:eastAsia="Arial" w:cs="Arial"/>
          <w:color w:val="auto"/>
        </w:rPr>
        <w:t xml:space="preserve"> </w:t>
      </w:r>
      <w:r w:rsidRPr="11F5E052" w:rsidR="00ED4092">
        <w:rPr>
          <w:rFonts w:ascii="Arial" w:hAnsi="Arial" w:eastAsia="Arial" w:cs="Arial"/>
          <w:color w:val="auto"/>
        </w:rPr>
        <w:t>limited-edition</w:t>
      </w:r>
      <w:r w:rsidRPr="11F5E052" w:rsidR="2C8535C8">
        <w:rPr>
          <w:rFonts w:ascii="Arial" w:hAnsi="Arial" w:eastAsia="Arial" w:cs="Arial"/>
          <w:color w:val="auto"/>
        </w:rPr>
        <w:t xml:space="preserve"> flowers will form a display</w:t>
      </w:r>
      <w:r w:rsidRPr="11F5E052" w:rsidR="1B0C4C55">
        <w:rPr>
          <w:rFonts w:ascii="Arial" w:hAnsi="Arial" w:eastAsia="Arial" w:cs="Arial"/>
          <w:color w:val="auto"/>
        </w:rPr>
        <w:t xml:space="preserve"> between </w:t>
      </w:r>
      <w:r w:rsidRPr="11F5E052" w:rsidR="1B0C4C55">
        <w:rPr>
          <w:rFonts w:ascii="Arial" w:hAnsi="Arial" w:eastAsia="Arial" w:cs="Arial"/>
          <w:color w:val="auto"/>
        </w:rPr>
        <w:t>15</w:t>
      </w:r>
      <w:r w:rsidRPr="11F5E052" w:rsidR="1B0C4C55">
        <w:rPr>
          <w:rFonts w:ascii="Arial" w:hAnsi="Arial" w:eastAsia="Arial" w:cs="Arial"/>
          <w:color w:val="auto"/>
          <w:vertAlign w:val="superscript"/>
        </w:rPr>
        <w:t>th</w:t>
      </w:r>
      <w:r w:rsidRPr="11F5E052" w:rsidR="1B0C4C55">
        <w:rPr>
          <w:rFonts w:ascii="Arial" w:hAnsi="Arial" w:eastAsia="Arial" w:cs="Arial"/>
          <w:color w:val="auto"/>
        </w:rPr>
        <w:t xml:space="preserve"> to 19</w:t>
      </w:r>
      <w:r w:rsidRPr="11F5E052" w:rsidR="1B0C4C55">
        <w:rPr>
          <w:rFonts w:ascii="Arial" w:hAnsi="Arial" w:eastAsia="Arial" w:cs="Arial"/>
          <w:color w:val="auto"/>
          <w:vertAlign w:val="superscript"/>
        </w:rPr>
        <w:t>th</w:t>
      </w:r>
      <w:r w:rsidRPr="11F5E052" w:rsidR="1B0C4C55">
        <w:rPr>
          <w:rFonts w:ascii="Arial" w:hAnsi="Arial" w:eastAsia="Arial" w:cs="Arial"/>
          <w:color w:val="auto"/>
        </w:rPr>
        <w:t xml:space="preserve"> and 22</w:t>
      </w:r>
      <w:r w:rsidRPr="11F5E052" w:rsidR="1B0C4C55">
        <w:rPr>
          <w:rFonts w:ascii="Arial" w:hAnsi="Arial" w:eastAsia="Arial" w:cs="Arial"/>
          <w:color w:val="auto"/>
          <w:vertAlign w:val="superscript"/>
        </w:rPr>
        <w:t>nd</w:t>
      </w:r>
      <w:r w:rsidRPr="11F5E052" w:rsidR="1B0C4C55">
        <w:rPr>
          <w:rFonts w:ascii="Arial" w:hAnsi="Arial" w:eastAsia="Arial" w:cs="Arial"/>
          <w:color w:val="auto"/>
        </w:rPr>
        <w:t xml:space="preserve"> to 26</w:t>
      </w:r>
      <w:r w:rsidRPr="11F5E052" w:rsidR="1B0C4C55">
        <w:rPr>
          <w:rFonts w:ascii="Arial" w:hAnsi="Arial" w:eastAsia="Arial" w:cs="Arial"/>
          <w:color w:val="auto"/>
          <w:vertAlign w:val="superscript"/>
        </w:rPr>
        <w:t>th</w:t>
      </w:r>
      <w:r w:rsidRPr="11F5E052" w:rsidR="1B0C4C55">
        <w:rPr>
          <w:rFonts w:ascii="Arial" w:hAnsi="Arial" w:eastAsia="Arial" w:cs="Arial"/>
          <w:color w:val="auto"/>
        </w:rPr>
        <w:t xml:space="preserve"> June</w:t>
      </w:r>
      <w:r w:rsidRPr="11F5E052" w:rsidR="1B0C4C55">
        <w:rPr>
          <w:rFonts w:ascii="Arial" w:hAnsi="Arial" w:eastAsia="Arial" w:cs="Arial"/>
          <w:color w:val="auto"/>
          <w:lang w:val="en-GB"/>
        </w:rPr>
        <w:t>,</w:t>
      </w:r>
      <w:r w:rsidRPr="11F5E052" w:rsidR="2C8535C8">
        <w:rPr>
          <w:rFonts w:ascii="Arial" w:hAnsi="Arial" w:eastAsia="Arial" w:cs="Arial"/>
          <w:color w:val="auto"/>
        </w:rPr>
        <w:t xml:space="preserve"> </w:t>
      </w:r>
      <w:r w:rsidRPr="11F5E052" w:rsidR="5391DC2C">
        <w:rPr>
          <w:rFonts w:ascii="Arial" w:hAnsi="Arial" w:eastAsia="Arial" w:cs="Arial"/>
          <w:color w:val="auto"/>
        </w:rPr>
        <w:t>within the</w:t>
      </w:r>
      <w:r w:rsidRPr="11F5E052" w:rsidR="68FD48F7">
        <w:rPr>
          <w:rFonts w:ascii="Arial" w:hAnsi="Arial" w:eastAsia="Arial" w:cs="Arial"/>
          <w:color w:val="auto"/>
        </w:rPr>
        <w:t xml:space="preserve"> picturesque</w:t>
      </w:r>
      <w:r w:rsidRPr="11F5E052" w:rsidR="5391DC2C">
        <w:rPr>
          <w:rFonts w:ascii="Arial" w:hAnsi="Arial" w:eastAsia="Arial" w:cs="Arial"/>
          <w:color w:val="auto"/>
        </w:rPr>
        <w:t xml:space="preserve"> </w:t>
      </w:r>
      <w:r w:rsidRPr="11F5E052" w:rsidR="0D8FC877">
        <w:rPr>
          <w:rFonts w:ascii="Arial" w:hAnsi="Arial" w:eastAsia="Arial" w:cs="Arial"/>
          <w:color w:val="auto"/>
        </w:rPr>
        <w:t>grounds</w:t>
      </w:r>
      <w:r w:rsidRPr="11F5E052" w:rsidR="5391DC2C">
        <w:rPr>
          <w:rFonts w:ascii="Arial" w:hAnsi="Arial" w:eastAsia="Arial" w:cs="Arial"/>
          <w:color w:val="auto"/>
        </w:rPr>
        <w:t xml:space="preserve"> </w:t>
      </w:r>
      <w:r w:rsidRPr="11F5E052" w:rsidR="20AE222B">
        <w:rPr>
          <w:rFonts w:ascii="Arial" w:hAnsi="Arial" w:eastAsia="Arial" w:cs="Arial"/>
          <w:color w:val="auto"/>
        </w:rPr>
        <w:t xml:space="preserve">of Renishaw Hall and Gardens, near </w:t>
      </w:r>
      <w:r w:rsidRPr="11F5E052" w:rsidR="20AE222B">
        <w:rPr>
          <w:rFonts w:ascii="Arial" w:hAnsi="Arial" w:eastAsia="Arial" w:cs="Arial"/>
          <w:color w:val="auto"/>
        </w:rPr>
        <w:t>Eckington</w:t>
      </w:r>
      <w:r w:rsidRPr="11F5E052" w:rsidR="20AE222B">
        <w:rPr>
          <w:rFonts w:ascii="Arial" w:hAnsi="Arial" w:eastAsia="Arial" w:cs="Arial"/>
          <w:color w:val="auto"/>
        </w:rPr>
        <w:t xml:space="preserve"> </w:t>
      </w:r>
      <w:r w:rsidRPr="11F5E052" w:rsidR="20AE222B">
        <w:rPr>
          <w:rFonts w:ascii="Arial" w:hAnsi="Arial" w:eastAsia="Arial" w:cs="Arial"/>
          <w:color w:val="auto"/>
        </w:rPr>
        <w:t>in Derbyshire</w:t>
      </w:r>
      <w:r w:rsidRPr="11F5E052" w:rsidR="20AE222B">
        <w:rPr>
          <w:rFonts w:ascii="Arial" w:hAnsi="Arial" w:eastAsia="Arial" w:cs="Arial"/>
          <w:color w:val="auto"/>
        </w:rPr>
        <w:t xml:space="preserve">.  </w:t>
      </w:r>
    </w:p>
    <w:p w:rsidRPr="00ED4092" w:rsidR="00ED4092" w:rsidP="11F5E052" w:rsidRDefault="00ED4092" w14:paraId="7E77E7AC" w14:textId="77777777">
      <w:pPr>
        <w:spacing w:after="0" w:line="240" w:lineRule="auto"/>
        <w:rPr>
          <w:rFonts w:ascii="Arial" w:hAnsi="Arial" w:eastAsia="Arial" w:cs="Arial"/>
          <w:color w:val="auto"/>
        </w:rPr>
      </w:pPr>
    </w:p>
    <w:p w:rsidRPr="00062742" w:rsidR="6B87D7E0" w:rsidP="11F5E052" w:rsidRDefault="6B87D7E0" w14:paraId="532B1990" w14:textId="7404B511">
      <w:pPr>
        <w:pStyle w:val="Normal"/>
        <w:bidi w:val="0"/>
        <w:spacing w:before="0" w:beforeAutospacing="off" w:after="0" w:afterAutospacing="off" w:line="240" w:lineRule="auto"/>
        <w:ind w:left="0" w:right="0"/>
        <w:jc w:val="left"/>
        <w:rPr>
          <w:rFonts w:ascii="Arial" w:hAnsi="Arial" w:eastAsia="Arial" w:cs="Arial"/>
          <w:color w:val="auto"/>
        </w:rPr>
      </w:pPr>
      <w:r w:rsidRPr="11F5E052" w:rsidR="2526362A">
        <w:rPr>
          <w:rFonts w:ascii="Arial" w:hAnsi="Arial" w:eastAsia="Arial" w:cs="Arial"/>
          <w:color w:val="auto"/>
        </w:rPr>
        <w:t>Jack Wood</w:t>
      </w:r>
      <w:r w:rsidRPr="11F5E052" w:rsidR="5777FDAD">
        <w:rPr>
          <w:rFonts w:ascii="Arial" w:hAnsi="Arial" w:eastAsia="Arial" w:cs="Arial"/>
          <w:color w:val="auto"/>
        </w:rPr>
        <w:t xml:space="preserve">, </w:t>
      </w:r>
      <w:r w:rsidRPr="11F5E052" w:rsidR="6B2FA630">
        <w:rPr>
          <w:rFonts w:ascii="Arial" w:hAnsi="Arial" w:eastAsia="Arial" w:cs="Arial"/>
          <w:color w:val="auto"/>
        </w:rPr>
        <w:t>Head of Fundraising</w:t>
      </w:r>
      <w:r w:rsidRPr="11F5E052" w:rsidR="5777FDAD">
        <w:rPr>
          <w:rFonts w:ascii="Arial" w:hAnsi="Arial" w:eastAsia="Arial" w:cs="Arial"/>
          <w:color w:val="auto"/>
        </w:rPr>
        <w:t xml:space="preserve"> at Ashgate </w:t>
      </w:r>
      <w:r w:rsidRPr="11F5E052" w:rsidR="5777FDAD">
        <w:rPr>
          <w:rFonts w:ascii="Arial" w:hAnsi="Arial" w:eastAsia="Arial" w:cs="Arial"/>
          <w:color w:val="auto"/>
        </w:rPr>
        <w:t>Hospice</w:t>
      </w:r>
      <w:r w:rsidRPr="11F5E052" w:rsidR="5777FDAD">
        <w:rPr>
          <w:rFonts w:ascii="Arial" w:hAnsi="Arial" w:eastAsia="Arial" w:cs="Arial"/>
          <w:color w:val="auto"/>
        </w:rPr>
        <w:t>, said: “</w:t>
      </w:r>
      <w:r w:rsidRPr="11F5E052" w:rsidR="5777FDAD">
        <w:rPr>
          <w:rFonts w:ascii="Arial" w:hAnsi="Arial" w:eastAsia="Arial" w:cs="Arial"/>
          <w:color w:val="auto"/>
        </w:rPr>
        <w:t xml:space="preserve">Our Forget-Me-Not Appeal is a beautiful way for our communities to come together to remember those they love. </w:t>
      </w:r>
      <w:r w:rsidRPr="11F5E052" w:rsidR="5777FDAD">
        <w:rPr>
          <w:rFonts w:ascii="Arial" w:hAnsi="Arial" w:eastAsia="Arial" w:cs="Arial"/>
          <w:color w:val="auto"/>
        </w:rPr>
        <w:t>Anyone can dedicate a flower, whether they have a direct connection to the hospice or not.</w:t>
      </w:r>
    </w:p>
    <w:p w:rsidRPr="00062742" w:rsidR="6B87D7E0" w:rsidP="11F5E052" w:rsidRDefault="6B87D7E0" w14:paraId="6E3277CD" w14:textId="62C40A7C">
      <w:pPr>
        <w:pStyle w:val="Normal"/>
        <w:bidi w:val="0"/>
        <w:spacing w:before="0" w:beforeAutospacing="off" w:after="0" w:afterAutospacing="off" w:line="240" w:lineRule="auto"/>
        <w:ind w:left="0" w:right="0"/>
        <w:jc w:val="left"/>
        <w:rPr>
          <w:rFonts w:ascii="Arial" w:hAnsi="Arial" w:eastAsia="Arial" w:cs="Arial"/>
          <w:color w:val="auto"/>
        </w:rPr>
      </w:pPr>
    </w:p>
    <w:p w:rsidRPr="00062742" w:rsidR="6B87D7E0" w:rsidP="11F5E052" w:rsidRDefault="6B87D7E0" w14:paraId="3D079657" w14:textId="20EBEDE5">
      <w:pPr>
        <w:pStyle w:val="Normal"/>
        <w:bidi w:val="0"/>
        <w:spacing w:before="0" w:beforeAutospacing="off" w:after="0" w:afterAutospacing="off" w:line="240" w:lineRule="auto"/>
        <w:ind w:left="0" w:right="0"/>
        <w:jc w:val="left"/>
        <w:rPr>
          <w:rFonts w:ascii="Arial" w:hAnsi="Arial" w:eastAsia="Arial" w:cs="Arial"/>
          <w:color w:val="auto"/>
        </w:rPr>
      </w:pPr>
      <w:commentRangeStart w:id="1131092507"/>
      <w:commentRangeStart w:id="12460898"/>
      <w:r w:rsidRPr="11F5E052" w:rsidR="11F5E052">
        <w:rPr>
          <w:rFonts w:ascii="Arial" w:hAnsi="Arial" w:eastAsia="Arial" w:cs="Arial"/>
          <w:color w:val="auto"/>
        </w:rPr>
        <w:t xml:space="preserve">“The Forget-Me-Not </w:t>
      </w:r>
      <w:r w:rsidRPr="11F5E052" w:rsidR="11F5E052">
        <w:rPr>
          <w:rFonts w:ascii="Arial" w:hAnsi="Arial" w:eastAsia="Arial" w:cs="Arial"/>
          <w:color w:val="auto"/>
        </w:rPr>
        <w:t xml:space="preserve">Appeal is a chance for us all to come together, pause and take time to reflect. Visiting </w:t>
      </w:r>
      <w:r w:rsidRPr="11F5E052" w:rsidR="11F5E052">
        <w:rPr>
          <w:rFonts w:ascii="Arial" w:hAnsi="Arial" w:eastAsia="Arial" w:cs="Arial"/>
          <w:color w:val="auto"/>
        </w:rPr>
        <w:t xml:space="preserve">the display of </w:t>
      </w:r>
      <w:r w:rsidRPr="11F5E052" w:rsidR="11F5E052">
        <w:rPr>
          <w:rFonts w:ascii="Arial" w:hAnsi="Arial" w:eastAsia="Arial" w:cs="Arial"/>
          <w:color w:val="auto"/>
        </w:rPr>
        <w:t xml:space="preserve">pink flowers and reading the names of all those who have been remembered promises to be very moving. </w:t>
      </w:r>
      <w:commentRangeEnd w:id="1131092507"/>
      <w:r>
        <w:rPr>
          <w:rStyle w:val="CommentReference"/>
        </w:rPr>
        <w:commentReference w:id="1131092507"/>
      </w:r>
      <w:commentRangeEnd w:id="12460898"/>
      <w:r>
        <w:rPr>
          <w:rStyle w:val="CommentReference"/>
        </w:rPr>
        <w:commentReference w:id="12460898"/>
      </w:r>
    </w:p>
    <w:p w:rsidRPr="00062742" w:rsidR="6B87D7E0" w:rsidP="11F5E052" w:rsidRDefault="6B87D7E0" w14:paraId="79EEAFE2" w14:textId="33610AB2">
      <w:pPr>
        <w:pStyle w:val="Normal"/>
        <w:bidi w:val="0"/>
        <w:spacing w:before="0" w:beforeAutospacing="off" w:after="0" w:afterAutospacing="off" w:line="240" w:lineRule="auto"/>
        <w:ind w:left="0" w:right="0"/>
        <w:jc w:val="left"/>
        <w:rPr>
          <w:rFonts w:ascii="Arial" w:hAnsi="Arial" w:eastAsia="Arial" w:cs="Arial"/>
          <w:color w:val="auto"/>
        </w:rPr>
      </w:pPr>
    </w:p>
    <w:p w:rsidRPr="00062742" w:rsidR="6B87D7E0" w:rsidP="11F5E052" w:rsidRDefault="6B87D7E0" w14:paraId="05B4D650" w14:textId="69988FA6">
      <w:pPr>
        <w:pStyle w:val="Normal"/>
        <w:bidi w:val="0"/>
        <w:spacing w:before="0" w:beforeAutospacing="off" w:after="0" w:afterAutospacing="off" w:line="240" w:lineRule="auto"/>
        <w:ind w:left="0" w:right="0"/>
        <w:jc w:val="left"/>
        <w:rPr>
          <w:rFonts w:ascii="Arial" w:hAnsi="Arial" w:eastAsia="Arial" w:cs="Arial"/>
          <w:color w:val="auto"/>
        </w:rPr>
      </w:pPr>
      <w:r w:rsidRPr="11F5E052" w:rsidR="11F5E052">
        <w:rPr>
          <w:rFonts w:ascii="Arial" w:hAnsi="Arial" w:eastAsia="Arial" w:cs="Arial"/>
          <w:color w:val="auto"/>
        </w:rPr>
        <w:t>“</w:t>
      </w:r>
      <w:r w:rsidRPr="11F5E052" w:rsidR="11F5E052">
        <w:rPr>
          <w:rFonts w:ascii="Arial" w:hAnsi="Arial" w:eastAsia="Arial" w:cs="Arial"/>
          <w:color w:val="auto"/>
        </w:rPr>
        <w:t xml:space="preserve">The generous donations we receive during an appeal like this one </w:t>
      </w:r>
      <w:proofErr w:type="gramStart"/>
      <w:r w:rsidRPr="11F5E052" w:rsidR="11F5E052">
        <w:rPr>
          <w:rFonts w:ascii="Arial" w:hAnsi="Arial" w:eastAsia="Arial" w:cs="Arial"/>
          <w:color w:val="auto"/>
        </w:rPr>
        <w:t>are</w:t>
      </w:r>
      <w:proofErr w:type="gramEnd"/>
      <w:r w:rsidRPr="11F5E052" w:rsidR="11F5E052">
        <w:rPr>
          <w:rFonts w:ascii="Arial" w:hAnsi="Arial" w:eastAsia="Arial" w:cs="Arial"/>
          <w:color w:val="auto"/>
        </w:rPr>
        <w:t xml:space="preserve"> crucial to the hospice and make such a difference to the families we care for. Every donation helps to ensure we can be there when we are needed most.</w:t>
      </w:r>
      <w:r w:rsidRPr="11F5E052" w:rsidR="11F5E052">
        <w:rPr>
          <w:rFonts w:ascii="Arial" w:hAnsi="Arial" w:eastAsia="Arial" w:cs="Arial"/>
          <w:color w:val="auto"/>
        </w:rPr>
        <w:t>”</w:t>
      </w:r>
    </w:p>
    <w:p w:rsidRPr="00062742" w:rsidR="6B87D7E0" w:rsidP="11F5E052" w:rsidRDefault="6B87D7E0" w14:paraId="3D5757CE" w14:textId="0A2B87A3">
      <w:pPr>
        <w:pStyle w:val="Normal"/>
        <w:bidi w:val="0"/>
        <w:spacing w:before="0" w:beforeAutospacing="off" w:after="0" w:afterAutospacing="off" w:line="240" w:lineRule="auto"/>
        <w:ind w:left="0" w:right="0"/>
        <w:jc w:val="left"/>
        <w:rPr>
          <w:rFonts w:ascii="Arial" w:hAnsi="Arial" w:eastAsia="Arial" w:cs="Arial"/>
          <w:color w:val="auto"/>
        </w:rPr>
      </w:pPr>
    </w:p>
    <w:p w:rsidRPr="00062742" w:rsidR="6B87D7E0" w:rsidP="11F5E052" w:rsidRDefault="6B87D7E0" w14:paraId="6C659CD8" w14:textId="312973C7">
      <w:pPr>
        <w:pStyle w:val="Normal"/>
        <w:bidi w:val="0"/>
        <w:spacing w:before="0" w:beforeAutospacing="off" w:after="0" w:afterAutospacing="off" w:line="240" w:lineRule="auto"/>
        <w:ind w:left="0" w:right="0"/>
        <w:jc w:val="left"/>
        <w:rPr>
          <w:rFonts w:ascii="Arial" w:hAnsi="Arial" w:eastAsia="Arial" w:cs="Arial"/>
          <w:color w:val="auto"/>
        </w:rPr>
      </w:pPr>
    </w:p>
    <w:p w:rsidRPr="00062742" w:rsidR="6B87D7E0" w:rsidP="11F5E052" w:rsidRDefault="6B87D7E0" w14:paraId="31E9745E" w14:textId="4F99C1CF">
      <w:pPr>
        <w:pStyle w:val="Normal"/>
        <w:bidi w:val="0"/>
        <w:spacing w:before="0" w:beforeAutospacing="off" w:after="0" w:afterAutospacing="off" w:line="240" w:lineRule="auto"/>
        <w:ind w:left="0" w:right="0"/>
        <w:jc w:val="left"/>
        <w:rPr>
          <w:rFonts w:ascii="Arial" w:hAnsi="Arial" w:eastAsia="Source Sans Pro" w:cs="Arial"/>
          <w:color w:val="auto"/>
          <w:lang w:val="en-GB"/>
        </w:rPr>
      </w:pPr>
    </w:p>
    <w:p w:rsidRPr="00062742" w:rsidR="6B87D7E0" w:rsidP="11F5E052" w:rsidRDefault="6B87D7E0" w14:paraId="5477F5F5" w14:textId="2DBFFD0F">
      <w:pPr>
        <w:pStyle w:val="Normal"/>
        <w:bidi w:val="0"/>
        <w:spacing w:before="0" w:beforeAutospacing="off" w:after="0" w:afterAutospacing="off" w:line="240" w:lineRule="auto"/>
        <w:ind w:left="0" w:right="0"/>
        <w:jc w:val="left"/>
        <w:rPr>
          <w:rFonts w:ascii="Arial" w:hAnsi="Arial" w:eastAsia="Source Sans Pro" w:cs="Arial"/>
          <w:color w:val="auto"/>
          <w:lang w:val="en-GB"/>
        </w:rPr>
      </w:pPr>
    </w:p>
    <w:p w:rsidR="11F5E052" w:rsidP="11F5E052" w:rsidRDefault="11F5E052" w14:paraId="49D33C8E" w14:textId="0F1A7077">
      <w:pPr>
        <w:pStyle w:val="Normal"/>
        <w:bidi w:val="0"/>
        <w:spacing w:before="0" w:beforeAutospacing="off" w:after="0" w:afterAutospacing="off" w:line="240" w:lineRule="auto"/>
        <w:ind w:left="0" w:right="0"/>
        <w:jc w:val="left"/>
        <w:rPr>
          <w:rFonts w:ascii="Arial" w:hAnsi="Arial" w:eastAsia="Arial" w:cs="Arial"/>
          <w:b w:val="1"/>
          <w:bCs w:val="1"/>
          <w:color w:val="auto"/>
          <w:lang w:val="en-GB"/>
        </w:rPr>
      </w:pPr>
      <w:r w:rsidRPr="11F5E052" w:rsidR="11F5E052">
        <w:rPr>
          <w:rFonts w:ascii="Arial" w:hAnsi="Arial" w:eastAsia="Arial" w:cs="Arial"/>
          <w:b w:val="1"/>
          <w:bCs w:val="1"/>
          <w:color w:val="auto"/>
          <w:lang w:val="en-GB"/>
        </w:rPr>
        <w:t>"Once he was settled in at Ashgate, it was like his second home.”</w:t>
      </w:r>
    </w:p>
    <w:p w:rsidRPr="00062742" w:rsidR="00062742" w:rsidP="11F5E052" w:rsidRDefault="00062742" w14:paraId="1E4C87DE" w14:textId="77777777">
      <w:pPr>
        <w:spacing w:after="0" w:line="240" w:lineRule="auto"/>
        <w:rPr>
          <w:rFonts w:ascii="Arial" w:hAnsi="Arial" w:eastAsia="Arial" w:cs="Arial"/>
          <w:b w:val="1"/>
          <w:bCs w:val="1"/>
          <w:color w:val="auto" w:themeColor="text1"/>
          <w:lang w:val="en-GB"/>
        </w:rPr>
      </w:pPr>
    </w:p>
    <w:p w:rsidR="024BBF62" w:rsidP="11F5E052" w:rsidRDefault="024BBF62" w14:paraId="22C6948E" w14:textId="512EC8B8">
      <w:pPr>
        <w:spacing w:after="0" w:line="240" w:lineRule="auto"/>
        <w:rPr>
          <w:rFonts w:ascii="Arial" w:hAnsi="Arial" w:eastAsia="Arial" w:cs="Arial"/>
          <w:color w:val="auto"/>
          <w:lang w:val="en-GB"/>
        </w:rPr>
      </w:pPr>
      <w:r w:rsidRPr="11F5E052" w:rsidR="024BBF62">
        <w:rPr>
          <w:rFonts w:ascii="Arial" w:hAnsi="Arial" w:eastAsia="Arial" w:cs="Arial"/>
          <w:color w:val="auto"/>
          <w:lang w:val="en-GB"/>
        </w:rPr>
        <w:t xml:space="preserve">Amanda </w:t>
      </w:r>
      <w:r w:rsidRPr="11F5E052" w:rsidR="7F0D5936">
        <w:rPr>
          <w:rFonts w:ascii="Arial" w:hAnsi="Arial" w:eastAsia="Arial" w:cs="Arial"/>
          <w:color w:val="auto"/>
          <w:lang w:val="en-GB"/>
        </w:rPr>
        <w:t xml:space="preserve">Griffiths </w:t>
      </w:r>
      <w:r w:rsidRPr="11F5E052" w:rsidR="034640A3">
        <w:rPr>
          <w:rFonts w:ascii="Arial" w:hAnsi="Arial" w:eastAsia="Arial" w:cs="Arial"/>
          <w:color w:val="auto"/>
          <w:lang w:val="en-GB"/>
        </w:rPr>
        <w:t xml:space="preserve">will be dedicating a </w:t>
      </w:r>
      <w:r w:rsidRPr="11F5E052" w:rsidR="109957F8">
        <w:rPr>
          <w:rFonts w:ascii="Arial" w:hAnsi="Arial" w:eastAsia="Arial" w:cs="Arial"/>
          <w:color w:val="auto"/>
          <w:lang w:val="en-GB"/>
        </w:rPr>
        <w:t>f</w:t>
      </w:r>
      <w:r w:rsidRPr="11F5E052" w:rsidR="034640A3">
        <w:rPr>
          <w:rFonts w:ascii="Arial" w:hAnsi="Arial" w:eastAsia="Arial" w:cs="Arial"/>
          <w:color w:val="auto"/>
          <w:lang w:val="en-GB"/>
        </w:rPr>
        <w:t>orget</w:t>
      </w:r>
      <w:r w:rsidRPr="11F5E052" w:rsidR="7F987048">
        <w:rPr>
          <w:rFonts w:ascii="Arial" w:hAnsi="Arial" w:eastAsia="Arial" w:cs="Arial"/>
          <w:color w:val="auto"/>
          <w:lang w:val="en-GB"/>
        </w:rPr>
        <w:t>-</w:t>
      </w:r>
      <w:r w:rsidRPr="11F5E052" w:rsidR="0477F695">
        <w:rPr>
          <w:rFonts w:ascii="Arial" w:hAnsi="Arial" w:eastAsia="Arial" w:cs="Arial"/>
          <w:color w:val="auto"/>
          <w:lang w:val="en-GB"/>
        </w:rPr>
        <w:t>m</w:t>
      </w:r>
      <w:r w:rsidRPr="11F5E052" w:rsidR="034640A3">
        <w:rPr>
          <w:rFonts w:ascii="Arial" w:hAnsi="Arial" w:eastAsia="Arial" w:cs="Arial"/>
          <w:color w:val="auto"/>
          <w:lang w:val="en-GB"/>
        </w:rPr>
        <w:t>e</w:t>
      </w:r>
      <w:r w:rsidRPr="11F5E052" w:rsidR="7ABF741C">
        <w:rPr>
          <w:rFonts w:ascii="Arial" w:hAnsi="Arial" w:eastAsia="Arial" w:cs="Arial"/>
          <w:color w:val="auto"/>
          <w:lang w:val="en-GB"/>
        </w:rPr>
        <w:t>-</w:t>
      </w:r>
      <w:r w:rsidRPr="11F5E052" w:rsidR="1CA1547C">
        <w:rPr>
          <w:rFonts w:ascii="Arial" w:hAnsi="Arial" w:eastAsia="Arial" w:cs="Arial"/>
          <w:color w:val="auto"/>
          <w:lang w:val="en-GB"/>
        </w:rPr>
        <w:t>n</w:t>
      </w:r>
      <w:r w:rsidRPr="11F5E052" w:rsidR="034640A3">
        <w:rPr>
          <w:rFonts w:ascii="Arial" w:hAnsi="Arial" w:eastAsia="Arial" w:cs="Arial"/>
          <w:color w:val="auto"/>
          <w:lang w:val="en-GB"/>
        </w:rPr>
        <w:t>ot in memory of her beloved dad</w:t>
      </w:r>
      <w:r w:rsidRPr="11F5E052" w:rsidR="034640A3">
        <w:rPr>
          <w:rFonts w:ascii="Arial" w:hAnsi="Arial" w:eastAsia="Arial" w:cs="Arial"/>
          <w:color w:val="auto"/>
          <w:lang w:val="en-GB"/>
        </w:rPr>
        <w:t>, Victor Tye</w:t>
      </w:r>
      <w:r w:rsidRPr="11F5E052" w:rsidR="034640A3">
        <w:rPr>
          <w:rFonts w:ascii="Arial" w:hAnsi="Arial" w:eastAsia="Arial" w:cs="Arial"/>
          <w:color w:val="auto"/>
          <w:lang w:val="en-GB"/>
        </w:rPr>
        <w:t xml:space="preserve">, </w:t>
      </w:r>
      <w:r w:rsidRPr="11F5E052" w:rsidR="0A1B9FB1">
        <w:rPr>
          <w:rFonts w:ascii="Arial" w:hAnsi="Arial" w:eastAsia="Arial" w:cs="Arial"/>
          <w:color w:val="auto"/>
          <w:lang w:val="en-GB"/>
        </w:rPr>
        <w:t xml:space="preserve">who experienced ‘exceptional’ care at Ashgate </w:t>
      </w:r>
      <w:r w:rsidRPr="11F5E052" w:rsidR="0A1B9FB1">
        <w:rPr>
          <w:rFonts w:ascii="Arial" w:hAnsi="Arial" w:eastAsia="Arial" w:cs="Arial"/>
          <w:color w:val="auto"/>
          <w:lang w:val="en-GB"/>
        </w:rPr>
        <w:t>Hospice’s</w:t>
      </w:r>
      <w:r w:rsidRPr="11F5E052" w:rsidR="0A1B9FB1">
        <w:rPr>
          <w:rFonts w:ascii="Arial" w:hAnsi="Arial" w:eastAsia="Arial" w:cs="Arial"/>
          <w:color w:val="auto"/>
          <w:lang w:val="en-GB"/>
        </w:rPr>
        <w:t xml:space="preserve"> Inpatient Unit after being diagnosed with pancreatic cancer.</w:t>
      </w:r>
    </w:p>
    <w:p w:rsidR="11F5E052" w:rsidP="11F5E052" w:rsidRDefault="11F5E052" w14:paraId="5837937C" w14:textId="6AF0F716">
      <w:pPr>
        <w:pStyle w:val="Normal"/>
        <w:spacing w:after="0" w:line="240" w:lineRule="auto"/>
        <w:rPr>
          <w:rFonts w:ascii="Arial" w:hAnsi="Arial" w:eastAsia="Arial" w:cs="Arial"/>
          <w:color w:val="auto"/>
          <w:lang w:val="en-GB"/>
        </w:rPr>
      </w:pPr>
    </w:p>
    <w:p w:rsidR="11F5E052" w:rsidP="11F5E052" w:rsidRDefault="11F5E052" w14:paraId="50345942" w14:textId="4193A852">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Before his death on July 28</w:t>
      </w:r>
      <w:r w:rsidRPr="11F5E052" w:rsidR="11F5E052">
        <w:rPr>
          <w:rFonts w:ascii="Arial" w:hAnsi="Arial" w:eastAsia="Arial" w:cs="Arial"/>
          <w:b w:val="0"/>
          <w:bCs w:val="0"/>
          <w:i w:val="0"/>
          <w:iCs w:val="0"/>
          <w:caps w:val="0"/>
          <w:smallCaps w:val="0"/>
          <w:noProof w:val="0"/>
          <w:color w:val="auto"/>
          <w:sz w:val="22"/>
          <w:szCs w:val="22"/>
          <w:vertAlign w:val="superscript"/>
          <w:lang w:val="en-GB"/>
        </w:rPr>
        <w:t>th</w:t>
      </w:r>
      <w:r w:rsidRPr="11F5E052" w:rsidR="11F5E052">
        <w:rPr>
          <w:rFonts w:ascii="Arial" w:hAnsi="Arial" w:eastAsia="Arial" w:cs="Arial"/>
          <w:b w:val="0"/>
          <w:bCs w:val="0"/>
          <w:i w:val="0"/>
          <w:iCs w:val="0"/>
          <w:caps w:val="0"/>
          <w:smallCaps w:val="0"/>
          <w:noProof w:val="0"/>
          <w:color w:val="auto"/>
          <w:sz w:val="22"/>
          <w:szCs w:val="22"/>
          <w:lang w:val="en-GB"/>
        </w:rPr>
        <w:t>, 2019, aged 73, the hospice team ensured his final wish of dying at home with his family by his side was granted.</w:t>
      </w:r>
    </w:p>
    <w:p w:rsidR="11F5E052" w:rsidP="11F5E052" w:rsidRDefault="11F5E052" w14:paraId="66F7958B" w14:textId="6395F775">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It’s because of this care that Amanda is urging people to support Ashgate’s Forget-Me-Not Appeal</w:t>
      </w:r>
      <w:r w:rsidRPr="11F5E052" w:rsidR="11F5E052">
        <w:rPr>
          <w:rFonts w:ascii="Arial" w:hAnsi="Arial" w:eastAsia="Arial" w:cs="Arial"/>
          <w:b w:val="0"/>
          <w:bCs w:val="0"/>
          <w:i w:val="0"/>
          <w:iCs w:val="0"/>
          <w:caps w:val="0"/>
          <w:smallCaps w:val="0"/>
          <w:noProof w:val="0"/>
          <w:color w:val="auto"/>
          <w:sz w:val="22"/>
          <w:szCs w:val="22"/>
          <w:lang w:val="en-GB"/>
        </w:rPr>
        <w:t xml:space="preserve">. </w:t>
      </w:r>
    </w:p>
    <w:p w:rsidR="11F5E052" w:rsidP="11F5E052" w:rsidRDefault="11F5E052" w14:paraId="612F12FC" w14:textId="6A318487">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“My dad was so scared of going into Ashgate and said he felt like it was a one-way ticket,” said Amanda, 46, from Bolsover. “But once he was there and settled in, it was like his second home.</w:t>
      </w:r>
    </w:p>
    <w:p w:rsidR="11F5E052" w:rsidP="11F5E052" w:rsidRDefault="11F5E052" w14:paraId="177028A5" w14:textId="0198F52D">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“It ended up being his place of security. He knew whenever he needed someone, whatever time of day or night it was, they were only ever a button press away. </w:t>
      </w:r>
    </w:p>
    <w:p w:rsidR="11F5E052" w:rsidP="11F5E052" w:rsidRDefault="11F5E052" w14:paraId="6E3A7DFA" w14:textId="59C5F867">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“Dad was most worried about being in incontrollable pain but felt safe knowing that someone at Ashgate was always there to try to take the pain away whenever he needed it.”</w:t>
      </w:r>
    </w:p>
    <w:p w:rsidRPr="00062742" w:rsidR="00062742" w:rsidP="11F5E052" w:rsidRDefault="00062742" w14:paraId="44BA758A" w14:textId="77777777">
      <w:pPr>
        <w:spacing w:after="0" w:line="240" w:lineRule="auto"/>
        <w:rPr>
          <w:rFonts w:ascii="Arial" w:hAnsi="Arial" w:eastAsia="Arial" w:cs="Arial"/>
          <w:color w:val="auto"/>
          <w:lang w:val="en-GB"/>
        </w:rPr>
      </w:pPr>
    </w:p>
    <w:p w:rsidRPr="00062742" w:rsidR="668D9B70" w:rsidP="11F5E052" w:rsidRDefault="668D9B70" w14:paraId="78440233" w14:textId="71877CF4">
      <w:pPr>
        <w:spacing w:after="0" w:line="240" w:lineRule="auto"/>
        <w:rPr>
          <w:rFonts w:ascii="Arial" w:hAnsi="Arial" w:eastAsia="Source Sans Pro" w:cs="Arial"/>
          <w:b w:val="1"/>
          <w:bCs w:val="1"/>
          <w:color w:val="auto"/>
          <w:lang w:val="en-GB"/>
        </w:rPr>
      </w:pPr>
      <w:r w:rsidRPr="11F5E052" w:rsidR="668D9B70">
        <w:rPr>
          <w:rFonts w:ascii="Arial" w:hAnsi="Arial" w:eastAsia="Source Sans Pro" w:cs="Arial"/>
          <w:b w:val="1"/>
          <w:bCs w:val="1"/>
          <w:color w:val="auto"/>
          <w:lang w:val="en-GB"/>
        </w:rPr>
        <w:t xml:space="preserve">Visit the </w:t>
      </w:r>
      <w:r w:rsidRPr="11F5E052" w:rsidR="634FA42F">
        <w:rPr>
          <w:rFonts w:ascii="Arial" w:hAnsi="Arial" w:eastAsia="Source Sans Pro" w:cs="Arial"/>
          <w:b w:val="1"/>
          <w:bCs w:val="1"/>
          <w:color w:val="auto"/>
          <w:lang w:val="en-GB"/>
        </w:rPr>
        <w:t>f</w:t>
      </w:r>
      <w:r w:rsidRPr="11F5E052" w:rsidR="668D9B70">
        <w:rPr>
          <w:rFonts w:ascii="Arial" w:hAnsi="Arial" w:eastAsia="Source Sans Pro" w:cs="Arial"/>
          <w:b w:val="1"/>
          <w:bCs w:val="1"/>
          <w:color w:val="auto"/>
          <w:lang w:val="en-GB"/>
        </w:rPr>
        <w:t>orget</w:t>
      </w:r>
      <w:r w:rsidRPr="11F5E052" w:rsidR="6A6FCB19">
        <w:rPr>
          <w:rFonts w:ascii="Arial" w:hAnsi="Arial" w:eastAsia="Source Sans Pro" w:cs="Arial"/>
          <w:b w:val="1"/>
          <w:bCs w:val="1"/>
          <w:color w:val="auto"/>
          <w:lang w:val="en-GB"/>
        </w:rPr>
        <w:t>-</w:t>
      </w:r>
      <w:r w:rsidRPr="11F5E052" w:rsidR="7EEA1C87">
        <w:rPr>
          <w:rFonts w:ascii="Arial" w:hAnsi="Arial" w:eastAsia="Source Sans Pro" w:cs="Arial"/>
          <w:b w:val="1"/>
          <w:bCs w:val="1"/>
          <w:color w:val="auto"/>
          <w:lang w:val="en-GB"/>
        </w:rPr>
        <w:t>m</w:t>
      </w:r>
      <w:r w:rsidRPr="11F5E052" w:rsidR="668D9B70">
        <w:rPr>
          <w:rFonts w:ascii="Arial" w:hAnsi="Arial" w:eastAsia="Source Sans Pro" w:cs="Arial"/>
          <w:b w:val="1"/>
          <w:bCs w:val="1"/>
          <w:color w:val="auto"/>
          <w:lang w:val="en-GB"/>
        </w:rPr>
        <w:t>e</w:t>
      </w:r>
      <w:r w:rsidRPr="11F5E052" w:rsidR="1AB4DEAB">
        <w:rPr>
          <w:rFonts w:ascii="Arial" w:hAnsi="Arial" w:eastAsia="Source Sans Pro" w:cs="Arial"/>
          <w:b w:val="1"/>
          <w:bCs w:val="1"/>
          <w:color w:val="auto"/>
          <w:lang w:val="en-GB"/>
        </w:rPr>
        <w:t>-</w:t>
      </w:r>
      <w:r w:rsidRPr="11F5E052" w:rsidR="76AA70C7">
        <w:rPr>
          <w:rFonts w:ascii="Arial" w:hAnsi="Arial" w:eastAsia="Source Sans Pro" w:cs="Arial"/>
          <w:b w:val="1"/>
          <w:bCs w:val="1"/>
          <w:color w:val="auto"/>
          <w:lang w:val="en-GB"/>
        </w:rPr>
        <w:t>n</w:t>
      </w:r>
      <w:r w:rsidRPr="11F5E052" w:rsidR="668D9B70">
        <w:rPr>
          <w:rFonts w:ascii="Arial" w:hAnsi="Arial" w:eastAsia="Source Sans Pro" w:cs="Arial"/>
          <w:b w:val="1"/>
          <w:bCs w:val="1"/>
          <w:color w:val="auto"/>
          <w:lang w:val="en-GB"/>
        </w:rPr>
        <w:t xml:space="preserve">ot display at the beautiful </w:t>
      </w:r>
      <w:r w:rsidRPr="11F5E052" w:rsidR="668D9B70">
        <w:rPr>
          <w:rFonts w:ascii="Arial" w:hAnsi="Arial" w:eastAsia="Source Sans Pro" w:cs="Arial"/>
          <w:b w:val="1"/>
          <w:bCs w:val="1"/>
          <w:color w:val="auto"/>
          <w:lang w:val="en-GB"/>
        </w:rPr>
        <w:t>Renishaw Hall and Gardens</w:t>
      </w:r>
    </w:p>
    <w:p w:rsidRPr="00ED4092" w:rsidR="00ED4092" w:rsidP="11F5E052" w:rsidRDefault="00ED4092" w14:paraId="06F91EB7" w14:textId="77777777">
      <w:pPr>
        <w:spacing w:after="0" w:line="240" w:lineRule="auto"/>
        <w:rPr>
          <w:rFonts w:ascii="Arial" w:hAnsi="Arial" w:eastAsia="Source Sans Pro" w:cs="Arial"/>
          <w:color w:val="auto"/>
          <w:lang w:val="en-GB"/>
        </w:rPr>
      </w:pPr>
    </w:p>
    <w:p w:rsidR="00ED4092" w:rsidP="11F5E052" w:rsidRDefault="00ED4092" w14:paraId="12BF44B6" w14:textId="301CCF06">
      <w:pPr>
        <w:pStyle w:val="Normal"/>
        <w:bidi w:val="0"/>
        <w:spacing w:before="0" w:beforeAutospacing="off" w:after="0" w:afterAutospacing="off" w:line="240" w:lineRule="auto"/>
        <w:ind w:left="0" w:right="0"/>
        <w:jc w:val="left"/>
        <w:rPr>
          <w:rFonts w:ascii="Arial" w:hAnsi="Arial" w:eastAsia="Arial" w:cs="Arial"/>
          <w:color w:val="auto"/>
        </w:rPr>
      </w:pPr>
      <w:r w:rsidRPr="11F5E052" w:rsidR="5C11B16E">
        <w:rPr>
          <w:rFonts w:ascii="Arial" w:hAnsi="Arial" w:eastAsia="Arial" w:cs="Arial"/>
          <w:color w:val="auto"/>
        </w:rPr>
        <w:t xml:space="preserve">Thousands of </w:t>
      </w:r>
      <w:r w:rsidRPr="11F5E052" w:rsidR="4C63C5FB">
        <w:rPr>
          <w:rFonts w:ascii="Arial" w:hAnsi="Arial" w:eastAsia="Arial" w:cs="Arial"/>
          <w:color w:val="auto"/>
        </w:rPr>
        <w:t>f</w:t>
      </w:r>
      <w:r w:rsidRPr="11F5E052" w:rsidR="2096D5D7">
        <w:rPr>
          <w:rFonts w:ascii="Arial" w:hAnsi="Arial" w:eastAsia="Arial" w:cs="Arial"/>
          <w:color w:val="auto"/>
        </w:rPr>
        <w:t>orget</w:t>
      </w:r>
      <w:r w:rsidRPr="11F5E052" w:rsidR="107929BD">
        <w:rPr>
          <w:rFonts w:ascii="Arial" w:hAnsi="Arial" w:eastAsia="Arial" w:cs="Arial"/>
          <w:color w:val="auto"/>
        </w:rPr>
        <w:t>-</w:t>
      </w:r>
      <w:r w:rsidRPr="11F5E052" w:rsidR="21ED8213">
        <w:rPr>
          <w:rFonts w:ascii="Arial" w:hAnsi="Arial" w:eastAsia="Arial" w:cs="Arial"/>
          <w:color w:val="auto"/>
        </w:rPr>
        <w:t>m</w:t>
      </w:r>
      <w:r w:rsidRPr="11F5E052" w:rsidR="2096D5D7">
        <w:rPr>
          <w:rFonts w:ascii="Arial" w:hAnsi="Arial" w:eastAsia="Arial" w:cs="Arial"/>
          <w:color w:val="auto"/>
        </w:rPr>
        <w:t>e</w:t>
      </w:r>
      <w:r w:rsidRPr="11F5E052" w:rsidR="33911991">
        <w:rPr>
          <w:rFonts w:ascii="Arial" w:hAnsi="Arial" w:eastAsia="Arial" w:cs="Arial"/>
          <w:color w:val="auto"/>
        </w:rPr>
        <w:t>-</w:t>
      </w:r>
      <w:r w:rsidRPr="11F5E052" w:rsidR="4842BCC0">
        <w:rPr>
          <w:rFonts w:ascii="Arial" w:hAnsi="Arial" w:eastAsia="Arial" w:cs="Arial"/>
          <w:color w:val="auto"/>
        </w:rPr>
        <w:t>n</w:t>
      </w:r>
      <w:r w:rsidRPr="11F5E052" w:rsidR="2096D5D7">
        <w:rPr>
          <w:rFonts w:ascii="Arial" w:hAnsi="Arial" w:eastAsia="Arial" w:cs="Arial"/>
          <w:color w:val="auto"/>
        </w:rPr>
        <w:t>ots</w:t>
      </w:r>
      <w:r w:rsidRPr="11F5E052" w:rsidR="70ED6923">
        <w:rPr>
          <w:rFonts w:ascii="Arial" w:hAnsi="Arial" w:eastAsia="Arial" w:cs="Arial"/>
          <w:color w:val="auto"/>
        </w:rPr>
        <w:t xml:space="preserve"> will form a display at Renishaw Hall and Gardens this summer several weeks after the campaign’s launch.  </w:t>
      </w:r>
    </w:p>
    <w:p w:rsidRPr="00ED4092" w:rsidR="00ED4092" w:rsidP="11F5E052" w:rsidRDefault="00ED4092" w14:paraId="132FF8AD" w14:textId="77777777">
      <w:pPr>
        <w:spacing w:after="0" w:line="240" w:lineRule="auto"/>
        <w:rPr>
          <w:rFonts w:ascii="Arial" w:hAnsi="Arial" w:eastAsia="Arial" w:cs="Arial"/>
          <w:color w:val="auto"/>
        </w:rPr>
      </w:pPr>
    </w:p>
    <w:p w:rsidR="622A5F36" w:rsidP="11F5E052" w:rsidRDefault="622A5F36" w14:paraId="43AE97BA" w14:textId="7F741EF9">
      <w:pPr>
        <w:spacing w:after="0" w:line="240" w:lineRule="auto"/>
        <w:rPr>
          <w:rFonts w:ascii="Arial" w:hAnsi="Arial" w:eastAsia="Arial" w:cs="Arial"/>
          <w:color w:val="auto"/>
        </w:rPr>
      </w:pPr>
      <w:r w:rsidRPr="11F5E052" w:rsidR="622A5F36">
        <w:rPr>
          <w:rFonts w:ascii="Arial" w:hAnsi="Arial" w:eastAsia="Arial" w:cs="Arial"/>
          <w:color w:val="auto"/>
        </w:rPr>
        <w:t xml:space="preserve">The </w:t>
      </w:r>
      <w:r w:rsidRPr="11F5E052" w:rsidR="1DEA6FE7">
        <w:rPr>
          <w:rFonts w:ascii="Arial" w:hAnsi="Arial" w:eastAsia="Arial" w:cs="Arial"/>
          <w:color w:val="auto"/>
        </w:rPr>
        <w:t xml:space="preserve">suggested </w:t>
      </w:r>
      <w:r w:rsidRPr="11F5E052" w:rsidR="622A5F36">
        <w:rPr>
          <w:rFonts w:ascii="Arial" w:hAnsi="Arial" w:eastAsia="Arial" w:cs="Arial"/>
          <w:color w:val="auto"/>
        </w:rPr>
        <w:t xml:space="preserve">donation for a </w:t>
      </w:r>
      <w:r w:rsidRPr="11F5E052" w:rsidR="7D928695">
        <w:rPr>
          <w:rFonts w:ascii="Arial" w:hAnsi="Arial" w:eastAsia="Arial" w:cs="Arial"/>
          <w:color w:val="auto"/>
        </w:rPr>
        <w:t>f</w:t>
      </w:r>
      <w:r w:rsidRPr="11F5E052" w:rsidR="622A5F36">
        <w:rPr>
          <w:rFonts w:ascii="Arial" w:hAnsi="Arial" w:eastAsia="Arial" w:cs="Arial"/>
          <w:color w:val="auto"/>
        </w:rPr>
        <w:t>orget</w:t>
      </w:r>
      <w:r w:rsidRPr="11F5E052" w:rsidR="3CFD91A1">
        <w:rPr>
          <w:rFonts w:ascii="Arial" w:hAnsi="Arial" w:eastAsia="Arial" w:cs="Arial"/>
          <w:color w:val="auto"/>
        </w:rPr>
        <w:t>-</w:t>
      </w:r>
      <w:r w:rsidRPr="11F5E052" w:rsidR="39D374C5">
        <w:rPr>
          <w:rFonts w:ascii="Arial" w:hAnsi="Arial" w:eastAsia="Arial" w:cs="Arial"/>
          <w:color w:val="auto"/>
        </w:rPr>
        <w:t>m</w:t>
      </w:r>
      <w:r w:rsidRPr="11F5E052" w:rsidR="622A5F36">
        <w:rPr>
          <w:rFonts w:ascii="Arial" w:hAnsi="Arial" w:eastAsia="Arial" w:cs="Arial"/>
          <w:color w:val="auto"/>
        </w:rPr>
        <w:t>e</w:t>
      </w:r>
      <w:r w:rsidRPr="11F5E052" w:rsidR="1D06189D">
        <w:rPr>
          <w:rFonts w:ascii="Arial" w:hAnsi="Arial" w:eastAsia="Arial" w:cs="Arial"/>
          <w:color w:val="auto"/>
        </w:rPr>
        <w:t>-</w:t>
      </w:r>
      <w:r w:rsidRPr="11F5E052" w:rsidR="2DAA7F71">
        <w:rPr>
          <w:rFonts w:ascii="Arial" w:hAnsi="Arial" w:eastAsia="Arial" w:cs="Arial"/>
          <w:color w:val="auto"/>
        </w:rPr>
        <w:t>n</w:t>
      </w:r>
      <w:r w:rsidRPr="11F5E052" w:rsidR="622A5F36">
        <w:rPr>
          <w:rFonts w:ascii="Arial" w:hAnsi="Arial" w:eastAsia="Arial" w:cs="Arial"/>
          <w:color w:val="auto"/>
        </w:rPr>
        <w:t xml:space="preserve">ot is £25 and money raised will be used to fund the hospice’s round-the-clock specialist end of life care. </w:t>
      </w:r>
    </w:p>
    <w:p w:rsidR="11F5E052" w:rsidP="11F5E052" w:rsidRDefault="11F5E052" w14:paraId="69AF41B3" w14:textId="131CDD68">
      <w:pPr>
        <w:pStyle w:val="Normal"/>
        <w:spacing w:after="0" w:line="240" w:lineRule="auto"/>
        <w:rPr>
          <w:rFonts w:ascii="Arial" w:hAnsi="Arial" w:eastAsia="Arial" w:cs="Arial"/>
          <w:color w:val="auto"/>
        </w:rPr>
      </w:pPr>
    </w:p>
    <w:p w:rsidR="11F5E052" w:rsidP="11F5E052" w:rsidRDefault="11F5E052" w14:paraId="6F706CD7" w14:textId="37821BBB">
      <w:pPr>
        <w:pStyle w:val="Normal"/>
        <w:bidi w:val="0"/>
        <w:spacing w:before="0" w:beforeAutospacing="off" w:after="0" w:afterAutospacing="off" w:line="240" w:lineRule="auto"/>
        <w:ind w:left="0" w:right="0"/>
        <w:jc w:val="left"/>
        <w:rPr>
          <w:rFonts w:ascii="Arial" w:hAnsi="Arial" w:eastAsia="Source Sans Pro" w:cs="Arial"/>
          <w:color w:val="auto"/>
          <w:lang w:val="en-GB"/>
        </w:rPr>
      </w:pPr>
      <w:r w:rsidRPr="11F5E052" w:rsidR="11F5E052">
        <w:rPr>
          <w:rFonts w:ascii="Arial" w:hAnsi="Arial" w:eastAsia="Source Sans Pro" w:cs="Arial"/>
          <w:color w:val="auto"/>
          <w:lang w:val="en-GB"/>
        </w:rPr>
        <w:t xml:space="preserve">Jack concludes: </w:t>
      </w:r>
      <w:r w:rsidRPr="11F5E052" w:rsidR="11F5E052">
        <w:rPr>
          <w:rFonts w:ascii="Arial" w:hAnsi="Arial" w:eastAsia="Source Sans Pro" w:cs="Arial"/>
          <w:color w:val="auto"/>
          <w:lang w:val="en-GB"/>
        </w:rPr>
        <w:t xml:space="preserve">“Whether you supported the campaign last year or didn’t, please consider dedicating one of our beautifully crafted pink flowers in memory, or in celebration of, that special person. You’ll not only have a lovely flower to add to your garden or to keep in the house, but you’ll be helping us fund vital care for the families who need us most. </w:t>
      </w:r>
    </w:p>
    <w:p w:rsidR="11F5E052" w:rsidP="11F5E052" w:rsidRDefault="11F5E052" w14:paraId="730D17B3">
      <w:pPr>
        <w:spacing w:after="0" w:line="240" w:lineRule="auto"/>
        <w:rPr>
          <w:rFonts w:ascii="Arial" w:hAnsi="Arial" w:eastAsia="Source Sans Pro" w:cs="Arial"/>
          <w:color w:val="auto"/>
          <w:lang w:val="en-GB"/>
        </w:rPr>
      </w:pPr>
    </w:p>
    <w:p w:rsidR="64A03DF1" w:rsidP="11F5E052" w:rsidRDefault="64A03DF1" w14:paraId="3B0F807C" w14:textId="2055DB48">
      <w:pPr>
        <w:spacing w:after="0" w:line="240" w:lineRule="auto"/>
        <w:rPr>
          <w:rFonts w:ascii="Arial" w:hAnsi="Arial" w:eastAsia="Source Sans Pro" w:cs="Arial"/>
          <w:color w:val="auto"/>
          <w:lang w:val="en-GB"/>
        </w:rPr>
      </w:pPr>
      <w:r w:rsidRPr="11F5E052" w:rsidR="64A03DF1">
        <w:rPr>
          <w:rFonts w:ascii="Arial" w:hAnsi="Arial" w:eastAsia="Source Sans Pro" w:cs="Arial"/>
          <w:color w:val="auto"/>
          <w:lang w:val="en-GB"/>
        </w:rPr>
        <w:t xml:space="preserve">“A </w:t>
      </w:r>
      <w:r w:rsidRPr="11F5E052" w:rsidR="31CB1781">
        <w:rPr>
          <w:rFonts w:ascii="Arial" w:hAnsi="Arial" w:eastAsia="Source Sans Pro" w:cs="Arial"/>
          <w:color w:val="auto"/>
          <w:lang w:val="en-GB"/>
        </w:rPr>
        <w:t>f</w:t>
      </w:r>
      <w:r w:rsidRPr="11F5E052" w:rsidR="64A03DF1">
        <w:rPr>
          <w:rFonts w:ascii="Arial" w:hAnsi="Arial" w:eastAsia="Source Sans Pro" w:cs="Arial"/>
          <w:color w:val="auto"/>
          <w:lang w:val="en-GB"/>
        </w:rPr>
        <w:t>orget</w:t>
      </w:r>
      <w:r w:rsidRPr="11F5E052" w:rsidR="026A016B">
        <w:rPr>
          <w:rFonts w:ascii="Arial" w:hAnsi="Arial" w:eastAsia="Source Sans Pro" w:cs="Arial"/>
          <w:color w:val="auto"/>
          <w:lang w:val="en-GB"/>
        </w:rPr>
        <w:t>-</w:t>
      </w:r>
      <w:r w:rsidRPr="11F5E052" w:rsidR="425737DF">
        <w:rPr>
          <w:rFonts w:ascii="Arial" w:hAnsi="Arial" w:eastAsia="Source Sans Pro" w:cs="Arial"/>
          <w:color w:val="auto"/>
          <w:lang w:val="en-GB"/>
        </w:rPr>
        <w:t>m</w:t>
      </w:r>
      <w:r w:rsidRPr="11F5E052" w:rsidR="64A03DF1">
        <w:rPr>
          <w:rFonts w:ascii="Arial" w:hAnsi="Arial" w:eastAsia="Source Sans Pro" w:cs="Arial"/>
          <w:color w:val="auto"/>
          <w:lang w:val="en-GB"/>
        </w:rPr>
        <w:t>e</w:t>
      </w:r>
      <w:r w:rsidRPr="11F5E052" w:rsidR="0F4DE619">
        <w:rPr>
          <w:rFonts w:ascii="Arial" w:hAnsi="Arial" w:eastAsia="Source Sans Pro" w:cs="Arial"/>
          <w:color w:val="auto"/>
          <w:lang w:val="en-GB"/>
        </w:rPr>
        <w:t>-</w:t>
      </w:r>
      <w:r w:rsidRPr="11F5E052" w:rsidR="3F3B22DB">
        <w:rPr>
          <w:rFonts w:ascii="Arial" w:hAnsi="Arial" w:eastAsia="Source Sans Pro" w:cs="Arial"/>
          <w:color w:val="auto"/>
          <w:lang w:val="en-GB"/>
        </w:rPr>
        <w:t>n</w:t>
      </w:r>
      <w:r w:rsidRPr="11F5E052" w:rsidR="64A03DF1">
        <w:rPr>
          <w:rFonts w:ascii="Arial" w:hAnsi="Arial" w:eastAsia="Source Sans Pro" w:cs="Arial"/>
          <w:color w:val="auto"/>
          <w:lang w:val="en-GB"/>
        </w:rPr>
        <w:t xml:space="preserve">ot flower can be dedicated to </w:t>
      </w:r>
      <w:r w:rsidRPr="11F5E052" w:rsidR="6CC2BB2B">
        <w:rPr>
          <w:rFonts w:ascii="Arial" w:hAnsi="Arial" w:eastAsia="Source Sans Pro" w:cs="Arial"/>
          <w:color w:val="auto"/>
          <w:lang w:val="en-GB"/>
        </w:rPr>
        <w:t>anyone;</w:t>
      </w:r>
      <w:r w:rsidRPr="11F5E052" w:rsidR="64A03DF1">
        <w:rPr>
          <w:rFonts w:ascii="Arial" w:hAnsi="Arial" w:eastAsia="Source Sans Pro" w:cs="Arial"/>
          <w:color w:val="auto"/>
          <w:lang w:val="en-GB"/>
        </w:rPr>
        <w:t xml:space="preserve"> they don’t need to have accessed the support and services of Ashgate Hospice.”</w:t>
      </w:r>
    </w:p>
    <w:p w:rsidR="11F5E052" w:rsidP="11F5E052" w:rsidRDefault="11F5E052" w14:paraId="00D8E146" w14:textId="7543FCCF">
      <w:pPr>
        <w:pStyle w:val="Normal"/>
        <w:spacing w:after="0" w:line="240" w:lineRule="auto"/>
        <w:rPr>
          <w:rFonts w:ascii="Arial" w:hAnsi="Arial" w:eastAsia="Arial" w:cs="Arial"/>
          <w:color w:val="auto"/>
        </w:rPr>
      </w:pPr>
    </w:p>
    <w:p w:rsidRPr="00ED4092" w:rsidR="00ED4092" w:rsidP="11F5E052" w:rsidRDefault="00ED4092" w14:paraId="36DF771C" w14:textId="77777777">
      <w:pPr>
        <w:spacing w:after="0" w:line="240" w:lineRule="auto"/>
        <w:rPr>
          <w:rFonts w:ascii="Arial" w:hAnsi="Arial" w:eastAsia="Arial" w:cs="Arial"/>
          <w:color w:val="auto"/>
        </w:rPr>
      </w:pPr>
    </w:p>
    <w:p w:rsidR="70ED6923" w:rsidP="11F5E052" w:rsidRDefault="70ED6923" w14:paraId="7A34580C" w14:textId="3FE8CD6F">
      <w:pPr>
        <w:spacing w:after="0" w:line="240" w:lineRule="auto"/>
        <w:rPr>
          <w:rFonts w:ascii="Arial" w:hAnsi="Arial" w:eastAsia="Source Sans Pro" w:cs="Arial"/>
          <w:color w:val="auto"/>
          <w:lang w:val="en-GB"/>
        </w:rPr>
      </w:pPr>
      <w:r w:rsidRPr="11F5E052" w:rsidR="70ED6923">
        <w:rPr>
          <w:rFonts w:ascii="Arial" w:hAnsi="Arial" w:eastAsia="Arial" w:cs="Arial"/>
          <w:color w:val="auto"/>
        </w:rPr>
        <w:t xml:space="preserve">To </w:t>
      </w:r>
      <w:r w:rsidRPr="11F5E052" w:rsidR="00ED4092">
        <w:rPr>
          <w:rFonts w:ascii="Arial" w:hAnsi="Arial" w:eastAsia="Arial" w:cs="Arial"/>
          <w:color w:val="auto"/>
        </w:rPr>
        <w:t>dedicate</w:t>
      </w:r>
      <w:r w:rsidRPr="11F5E052" w:rsidR="70ED6923">
        <w:rPr>
          <w:rFonts w:ascii="Arial" w:hAnsi="Arial" w:eastAsia="Arial" w:cs="Arial"/>
          <w:color w:val="auto"/>
        </w:rPr>
        <w:t xml:space="preserve"> a flower, visit </w:t>
      </w:r>
      <w:hyperlink r:id="R37688e908d934312">
        <w:r w:rsidRPr="11F5E052" w:rsidR="5942C8F5">
          <w:rPr>
            <w:rStyle w:val="Hyperlink"/>
            <w:rFonts w:ascii="Arial" w:hAnsi="Arial" w:eastAsia="Arial" w:cs="Arial"/>
            <w:b w:val="1"/>
            <w:bCs w:val="1"/>
            <w:color w:val="auto"/>
          </w:rPr>
          <w:t>www.ashgatehospice.org.uk/forget-me-not</w:t>
        </w:r>
      </w:hyperlink>
      <w:r w:rsidRPr="11F5E052" w:rsidR="37129C63">
        <w:rPr>
          <w:rFonts w:ascii="Arial" w:hAnsi="Arial" w:eastAsia="Arial" w:cs="Arial"/>
          <w:b w:val="1"/>
          <w:bCs w:val="1"/>
          <w:color w:val="auto"/>
          <w:sz w:val="20"/>
          <w:szCs w:val="20"/>
        </w:rPr>
        <w:t xml:space="preserve"> </w:t>
      </w:r>
      <w:r w:rsidRPr="11F5E052" w:rsidR="37129C63">
        <w:rPr>
          <w:rFonts w:ascii="Arial" w:hAnsi="Arial" w:eastAsia="Arial" w:cs="Arial"/>
          <w:color w:val="auto"/>
        </w:rPr>
        <w:t>o</w:t>
      </w:r>
      <w:proofErr w:type="gramStart"/>
      <w:r w:rsidRPr="11F5E052" w:rsidR="37129C63">
        <w:rPr>
          <w:rFonts w:ascii="Arial" w:hAnsi="Arial" w:eastAsia="Source Sans Pro" w:cs="Arial"/>
          <w:color w:val="auto"/>
          <w:lang w:val="en-GB"/>
        </w:rPr>
        <w:t>r</w:t>
      </w:r>
      <w:proofErr w:type="gramEnd"/>
      <w:r w:rsidRPr="11F5E052" w:rsidR="37129C63">
        <w:rPr>
          <w:rFonts w:ascii="Arial" w:hAnsi="Arial" w:eastAsia="Source Sans Pro" w:cs="Arial"/>
          <w:color w:val="auto"/>
          <w:lang w:val="en-GB"/>
        </w:rPr>
        <w:t xml:space="preserve"> </w:t>
      </w:r>
      <w:proofErr w:type="gramStart"/>
      <w:r w:rsidRPr="11F5E052" w:rsidR="019D46F5">
        <w:rPr>
          <w:rFonts w:ascii="Arial" w:hAnsi="Arial" w:eastAsia="Source Sans Pro" w:cs="Arial"/>
          <w:color w:val="auto"/>
          <w:lang w:val="en-GB"/>
        </w:rPr>
        <w:t>call</w:t>
      </w:r>
      <w:proofErr w:type="gramEnd"/>
      <w:r w:rsidRPr="11F5E052" w:rsidR="37129C63">
        <w:rPr>
          <w:rFonts w:ascii="Arial" w:hAnsi="Arial" w:eastAsia="Source Sans Pro" w:cs="Arial"/>
          <w:color w:val="auto"/>
          <w:lang w:val="en-GB"/>
        </w:rPr>
        <w:t xml:space="preserve"> the fundraising team on 01246 567250.</w:t>
      </w:r>
    </w:p>
    <w:p w:rsidRPr="00ED4092" w:rsidR="00ED4092" w:rsidP="11F5E052" w:rsidRDefault="00ED4092" w14:paraId="4FCC417B" w14:textId="77777777">
      <w:pPr>
        <w:spacing w:after="0" w:line="240" w:lineRule="auto"/>
        <w:rPr>
          <w:rFonts w:ascii="Arial" w:hAnsi="Arial" w:eastAsia="Source Sans Pro" w:cs="Arial"/>
          <w:color w:val="auto"/>
        </w:rPr>
      </w:pPr>
    </w:p>
    <w:p w:rsidRPr="00ED4092" w:rsidR="37129C63" w:rsidP="11F5E052" w:rsidRDefault="37129C63" w14:paraId="6DA32DC2" w14:textId="0A034E2F">
      <w:pPr>
        <w:spacing w:after="0" w:line="240" w:lineRule="auto"/>
        <w:rPr>
          <w:rFonts w:ascii="Arial" w:hAnsi="Arial" w:eastAsia="Arial" w:cs="Arial"/>
          <w:color w:val="auto"/>
        </w:rPr>
      </w:pPr>
      <w:r w:rsidRPr="11F5E052" w:rsidR="37129C63">
        <w:rPr>
          <w:rFonts w:ascii="Arial" w:hAnsi="Arial" w:eastAsia="Arial" w:cs="Arial"/>
          <w:color w:val="auto"/>
        </w:rPr>
        <w:t xml:space="preserve">Supporters will be able to </w:t>
      </w:r>
      <w:r w:rsidRPr="11F5E052" w:rsidR="2096D5D7">
        <w:rPr>
          <w:rFonts w:ascii="Arial" w:hAnsi="Arial" w:eastAsia="Arial" w:cs="Arial"/>
          <w:color w:val="auto"/>
        </w:rPr>
        <w:t xml:space="preserve">collect their </w:t>
      </w:r>
      <w:r w:rsidRPr="11F5E052" w:rsidR="2096D5D7">
        <w:rPr>
          <w:rFonts w:ascii="Arial" w:hAnsi="Arial" w:eastAsia="Arial" w:cs="Arial"/>
          <w:color w:val="auto"/>
        </w:rPr>
        <w:t>flower</w:t>
      </w:r>
      <w:r w:rsidRPr="11F5E052" w:rsidR="2096D5D7">
        <w:rPr>
          <w:rFonts w:ascii="Arial" w:hAnsi="Arial" w:eastAsia="Arial" w:cs="Arial"/>
          <w:color w:val="auto"/>
        </w:rPr>
        <w:t xml:space="preserve"> </w:t>
      </w:r>
      <w:r w:rsidRPr="11F5E052" w:rsidR="2096D5D7">
        <w:rPr>
          <w:rFonts w:ascii="Arial" w:hAnsi="Arial" w:eastAsia="Arial" w:cs="Arial"/>
          <w:color w:val="auto"/>
        </w:rPr>
        <w:t xml:space="preserve">from Ashgate </w:t>
      </w:r>
      <w:r w:rsidRPr="11F5E052" w:rsidR="2096D5D7">
        <w:rPr>
          <w:rFonts w:ascii="Arial" w:hAnsi="Arial" w:eastAsia="Arial" w:cs="Arial"/>
          <w:color w:val="auto"/>
        </w:rPr>
        <w:t>Hospice</w:t>
      </w:r>
      <w:r w:rsidRPr="11F5E052" w:rsidR="2096D5D7">
        <w:rPr>
          <w:rFonts w:ascii="Arial" w:hAnsi="Arial" w:eastAsia="Arial" w:cs="Arial"/>
          <w:color w:val="auto"/>
        </w:rPr>
        <w:t xml:space="preserve"> from 1</w:t>
      </w:r>
      <w:r w:rsidRPr="11F5E052" w:rsidR="2096D5D7">
        <w:rPr>
          <w:rFonts w:ascii="Arial" w:hAnsi="Arial" w:eastAsia="Arial" w:cs="Arial"/>
          <w:color w:val="auto"/>
          <w:vertAlign w:val="superscript"/>
        </w:rPr>
        <w:t>st</w:t>
      </w:r>
      <w:r w:rsidRPr="11F5E052" w:rsidR="2096D5D7">
        <w:rPr>
          <w:rFonts w:ascii="Arial" w:hAnsi="Arial" w:eastAsia="Arial" w:cs="Arial"/>
          <w:color w:val="auto"/>
        </w:rPr>
        <w:t xml:space="preserve"> to 3</w:t>
      </w:r>
      <w:r w:rsidRPr="11F5E052" w:rsidR="2096D5D7">
        <w:rPr>
          <w:rFonts w:ascii="Arial" w:hAnsi="Arial" w:eastAsia="Arial" w:cs="Arial"/>
          <w:color w:val="auto"/>
          <w:vertAlign w:val="superscript"/>
        </w:rPr>
        <w:t>rd</w:t>
      </w:r>
      <w:r w:rsidRPr="11F5E052" w:rsidR="2096D5D7">
        <w:rPr>
          <w:rFonts w:ascii="Arial" w:hAnsi="Arial" w:eastAsia="Arial" w:cs="Arial"/>
          <w:color w:val="auto"/>
        </w:rPr>
        <w:t xml:space="preserve"> July</w:t>
      </w:r>
      <w:r w:rsidRPr="11F5E052" w:rsidR="2096D5D7">
        <w:rPr>
          <w:rFonts w:ascii="Arial" w:hAnsi="Arial" w:eastAsia="Arial" w:cs="Arial"/>
          <w:color w:val="auto"/>
        </w:rPr>
        <w:t xml:space="preserve"> </w:t>
      </w:r>
      <w:r w:rsidRPr="11F5E052" w:rsidR="2096D5D7">
        <w:rPr>
          <w:rFonts w:ascii="Arial" w:hAnsi="Arial" w:eastAsia="Arial" w:cs="Arial"/>
          <w:color w:val="auto"/>
        </w:rPr>
        <w:t>or have them posted to them</w:t>
      </w:r>
      <w:r w:rsidRPr="11F5E052" w:rsidR="2096D5D7">
        <w:rPr>
          <w:rFonts w:ascii="Arial" w:hAnsi="Arial" w:eastAsia="Arial" w:cs="Arial"/>
          <w:color w:val="auto"/>
        </w:rPr>
        <w:t>, once the public display is removed.</w:t>
      </w:r>
    </w:p>
    <w:p w:rsidR="09AA54C1" w:rsidP="11F5E052" w:rsidRDefault="09AA54C1" w14:paraId="4BA725AC" w14:textId="1E6B4BB2">
      <w:pPr>
        <w:spacing w:after="0" w:line="240" w:lineRule="auto"/>
        <w:rPr>
          <w:rFonts w:ascii="Arial" w:hAnsi="Arial" w:eastAsia="Arial" w:cs="Arial"/>
          <w:color w:val="auto"/>
        </w:rPr>
      </w:pPr>
    </w:p>
    <w:p w:rsidRPr="007B0ECB" w:rsidR="505E9D80" w:rsidP="11F5E052" w:rsidRDefault="505E9D80" w14:paraId="284513A2" w14:textId="7F2D82F0">
      <w:pPr>
        <w:spacing w:after="0" w:line="240" w:lineRule="auto"/>
        <w:rPr>
          <w:rFonts w:ascii="Arial" w:hAnsi="Arial" w:eastAsia="Arial" w:cs="Arial"/>
          <w:b w:val="1"/>
          <w:bCs w:val="1"/>
          <w:color w:val="auto"/>
          <w:sz w:val="24"/>
          <w:szCs w:val="24"/>
          <w:u w:val="single"/>
        </w:rPr>
      </w:pPr>
      <w:r w:rsidRPr="11F5E052" w:rsidR="505E9D80">
        <w:rPr>
          <w:rFonts w:ascii="Arial" w:hAnsi="Arial" w:eastAsia="Arial" w:cs="Arial"/>
          <w:b w:val="1"/>
          <w:bCs w:val="1"/>
          <w:color w:val="auto"/>
          <w:sz w:val="24"/>
          <w:szCs w:val="24"/>
          <w:u w:val="single"/>
        </w:rPr>
        <w:t xml:space="preserve">Read </w:t>
      </w:r>
      <w:r w:rsidRPr="11F5E052" w:rsidR="0D32F692">
        <w:rPr>
          <w:rFonts w:ascii="Arial" w:hAnsi="Arial" w:eastAsia="Arial" w:cs="Arial"/>
          <w:b w:val="1"/>
          <w:bCs w:val="1"/>
          <w:color w:val="auto"/>
          <w:sz w:val="24"/>
          <w:szCs w:val="24"/>
          <w:u w:val="single"/>
        </w:rPr>
        <w:t xml:space="preserve">Amanda’s </w:t>
      </w:r>
      <w:r w:rsidRPr="11F5E052" w:rsidR="73471D81">
        <w:rPr>
          <w:rFonts w:ascii="Arial" w:hAnsi="Arial" w:eastAsia="Arial" w:cs="Arial"/>
          <w:b w:val="1"/>
          <w:bCs w:val="1"/>
          <w:color w:val="auto"/>
          <w:sz w:val="24"/>
          <w:szCs w:val="24"/>
          <w:u w:val="single"/>
        </w:rPr>
        <w:t>full</w:t>
      </w:r>
      <w:r w:rsidRPr="11F5E052" w:rsidR="0D32F692">
        <w:rPr>
          <w:rFonts w:ascii="Arial" w:hAnsi="Arial" w:eastAsia="Arial" w:cs="Arial"/>
          <w:b w:val="1"/>
          <w:bCs w:val="1"/>
          <w:color w:val="auto"/>
          <w:sz w:val="24"/>
          <w:szCs w:val="24"/>
          <w:u w:val="single"/>
        </w:rPr>
        <w:t xml:space="preserve"> </w:t>
      </w:r>
      <w:r w:rsidRPr="11F5E052" w:rsidR="0D32F692">
        <w:rPr>
          <w:rFonts w:ascii="Arial" w:hAnsi="Arial" w:eastAsia="Arial" w:cs="Arial"/>
          <w:b w:val="1"/>
          <w:bCs w:val="1"/>
          <w:color w:val="auto"/>
          <w:sz w:val="24"/>
          <w:szCs w:val="24"/>
          <w:u w:val="single"/>
        </w:rPr>
        <w:t>story</w:t>
      </w:r>
    </w:p>
    <w:p w:rsidR="00062742" w:rsidP="11F5E052" w:rsidRDefault="00062742" w14:paraId="0AC323B0" w14:textId="7B3CD978">
      <w:pPr>
        <w:spacing w:after="0" w:line="240" w:lineRule="auto"/>
        <w:rPr>
          <w:rFonts w:ascii="Arial" w:hAnsi="Arial" w:eastAsia="Arial" w:cs="Arial"/>
          <w:b w:val="1"/>
          <w:bCs w:val="1"/>
          <w:color w:val="auto"/>
        </w:rPr>
      </w:pPr>
    </w:p>
    <w:p w:rsidR="7F8FE74E" w:rsidP="11F5E052" w:rsidRDefault="7F8FE74E" w14:paraId="185EAC09" w14:textId="4775EED6">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1"/>
          <w:bCs w:val="1"/>
          <w:i w:val="0"/>
          <w:iCs w:val="0"/>
          <w:caps w:val="0"/>
          <w:smallCaps w:val="0"/>
          <w:noProof w:val="0"/>
          <w:color w:val="auto"/>
          <w:sz w:val="22"/>
          <w:szCs w:val="22"/>
          <w:lang w:val="en-GB"/>
        </w:rPr>
        <w:t>Daughter backs hospice flower campaign to thank “amazing” nurses who cared for her dad</w:t>
      </w:r>
    </w:p>
    <w:p w:rsidR="7F8FE74E" w:rsidP="11F5E052" w:rsidRDefault="7F8FE74E" w14:paraId="1E685996" w14:textId="3FB70694">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"Taking Dad into Ashgate Hospice’s Inpatient Unit was one of the hardest days of my life, but we left knowing that he was in the safest of hands.”</w:t>
      </w:r>
    </w:p>
    <w:p w:rsidR="7F8FE74E" w:rsidP="11F5E052" w:rsidRDefault="7F8FE74E" w14:paraId="4522E6AE" w14:textId="2AA6F3E2">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Amanda Griffiths’ dad, Victor Tye, was “the most caring man on the planet” and lived every day for his family; finding out he had been diagnosed with pancreatic cancer was beyond difficult for them to take.</w:t>
      </w:r>
    </w:p>
    <w:p w:rsidR="7F8FE74E" w:rsidP="11F5E052" w:rsidRDefault="7F8FE74E" w14:paraId="21F8D19A" w14:textId="51B2744B">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When doctors said he only had four months left to live, his family felt lost and broken, but Ashgate Hospice was there to support them every step of the way.</w:t>
      </w:r>
    </w:p>
    <w:p w:rsidR="7F8FE74E" w:rsidP="11F5E052" w:rsidRDefault="7F8FE74E" w14:paraId="7921516C" w14:textId="01065B4E">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Victor, from Bolsover, initially received support at home from the hospice’s Palliative Care Specialist Nursing Team, who were “angels” to him – visiting twice a week, providing support over the phone, and ensuring he had the correct equipment and medication, so he was as comfortable as possible. </w:t>
      </w:r>
    </w:p>
    <w:p w:rsidR="7F8FE74E" w:rsidP="11F5E052" w:rsidRDefault="7F8FE74E" w14:paraId="2BC9337F" w14:textId="7838D9EF">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Towards the end of his life when his condition had deteriorated significantly, Victor was admitted to Ashgate’s Inpatient Unit so he could receive the hospice’s specialist care 24 hours a day. </w:t>
      </w:r>
    </w:p>
    <w:p w:rsidR="7F8FE74E" w:rsidP="11F5E052" w:rsidRDefault="7F8FE74E" w14:paraId="3E7E7960" w14:textId="7A7A4BB9">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Before his death on July 28</w:t>
      </w:r>
      <w:r w:rsidRPr="11F5E052" w:rsidR="11F5E052">
        <w:rPr>
          <w:rFonts w:ascii="Arial" w:hAnsi="Arial" w:eastAsia="Arial" w:cs="Arial"/>
          <w:b w:val="0"/>
          <w:bCs w:val="0"/>
          <w:i w:val="0"/>
          <w:iCs w:val="0"/>
          <w:caps w:val="0"/>
          <w:smallCaps w:val="0"/>
          <w:noProof w:val="0"/>
          <w:color w:val="auto"/>
          <w:sz w:val="22"/>
          <w:szCs w:val="22"/>
          <w:vertAlign w:val="superscript"/>
          <w:lang w:val="en-GB"/>
        </w:rPr>
        <w:t>th</w:t>
      </w:r>
      <w:r w:rsidRPr="11F5E052" w:rsidR="11F5E052">
        <w:rPr>
          <w:rFonts w:ascii="Arial" w:hAnsi="Arial" w:eastAsia="Arial" w:cs="Arial"/>
          <w:b w:val="0"/>
          <w:bCs w:val="0"/>
          <w:i w:val="0"/>
          <w:iCs w:val="0"/>
          <w:caps w:val="0"/>
          <w:smallCaps w:val="0"/>
          <w:noProof w:val="0"/>
          <w:color w:val="auto"/>
          <w:sz w:val="22"/>
          <w:szCs w:val="22"/>
          <w:lang w:val="en-GB"/>
        </w:rPr>
        <w:t>, 2019, aged 73, the hospice team ensured his final wish of dying at home with his family by his side was granted.</w:t>
      </w:r>
    </w:p>
    <w:p w:rsidR="7F8FE74E" w:rsidP="11F5E052" w:rsidRDefault="7F8FE74E" w14:paraId="5E8C0EF9" w14:textId="4DD5A1EB">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It’s because of this care that Amanda is urging people to support Ashgate’s Forget-Me-Not Appeal this summer. </w:t>
      </w:r>
    </w:p>
    <w:p w:rsidR="7F8FE74E" w:rsidP="11F5E052" w:rsidRDefault="7F8FE74E" w14:paraId="7656C41E" w14:textId="0006FCC6">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“My dad was so scared of going into Ashgate and said he felt like it was a one-way ticket,” said Amanda, 46, from Bolsover. “But once he was there and settled in, it was like his second home.</w:t>
      </w:r>
    </w:p>
    <w:p w:rsidR="7F8FE74E" w:rsidP="11F5E052" w:rsidRDefault="7F8FE74E" w14:paraId="092DE5EA" w14:textId="7FDB8332">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“He loved and was loved by everyone at the hospice. He found joy in listening to music and he even had staff and volunteers taking part in a conga! </w:t>
      </w:r>
    </w:p>
    <w:p w:rsidR="7F8FE74E" w:rsidP="11F5E052" w:rsidRDefault="7F8FE74E" w14:paraId="05A29154" w14:textId="3F4AED39">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“He was offered ice lollies for when his mouth was dry or even a little alcoholic tipple of whatever he liked when he fancied one.</w:t>
      </w:r>
    </w:p>
    <w:p w:rsidR="7F8FE74E" w:rsidP="11F5E052" w:rsidRDefault="7F8FE74E" w14:paraId="1C9578F2" w14:textId="770862BD">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“It ended up being his place of security. He knew whenever he needed someone, whatever time of day or night it was, they were only ever a button press away. </w:t>
      </w:r>
    </w:p>
    <w:p w:rsidR="7F8FE74E" w:rsidP="11F5E052" w:rsidRDefault="7F8FE74E" w14:paraId="76416A3B" w14:textId="1879632C">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“Dad was most worried about being in incontrollable pain but felt safe knowing that someone at Ashgate was always there to try to take the pain away whenever he needed it.”</w:t>
      </w:r>
    </w:p>
    <w:p w:rsidR="7F8FE74E" w:rsidP="11F5E052" w:rsidRDefault="7F8FE74E" w14:paraId="14A26214" w14:textId="005EEE0E">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Despite his reluctance to go to the hospice, his room at Ashgate became his “second home” and he valued the company and support of the volunteers and staff on the Inpatient Unit immensely.</w:t>
      </w:r>
    </w:p>
    <w:p w:rsidR="7F8FE74E" w:rsidP="11F5E052" w:rsidRDefault="7F8FE74E" w14:paraId="63587D46" w14:textId="43DA78D0">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One member of Ashgate’s team that made a particular impression on Victor and his family was Inpatient Unit Healthcare Assistant, Hannah Botsford. </w:t>
      </w:r>
    </w:p>
    <w:p w:rsidR="7F8FE74E" w:rsidP="11F5E052" w:rsidRDefault="7F8FE74E" w14:paraId="37A9DC61" w14:textId="430EFDD3">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According to Amanda, Hannah, went above and beyond to make sure Victor was comfortable and at ease.</w:t>
      </w:r>
    </w:p>
    <w:p w:rsidR="7F8FE74E" w:rsidP="11F5E052" w:rsidRDefault="7F8FE74E" w14:paraId="7A058A16" w14:textId="26EC6C5E">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Amanda says she was “beyond amazing” and will forever be in debt to Hannah for everything she did for her dad and family. </w:t>
      </w:r>
    </w:p>
    <w:p w:rsidR="7F8FE74E" w:rsidP="11F5E052" w:rsidRDefault="7F8FE74E" w14:paraId="5DD86B2B" w14:textId="0CD6AA2B">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She added: “When Dad was told he only had weeks to live, he was so frightened he wouldn’t even dare go to sleep. </w:t>
      </w:r>
    </w:p>
    <w:p w:rsidR="7F8FE74E" w:rsidP="11F5E052" w:rsidRDefault="7F8FE74E" w14:paraId="736CC0C1" w14:textId="655F51D3">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“Hannah dedicated so much time to ensure he was calm and content. She would sit with him and listen to all the stories he had to tell her about his younger days and how proud he was of us all; I dread to think of all the secrets he told her about what we were like when we were younger!</w:t>
      </w:r>
    </w:p>
    <w:p w:rsidR="7F8FE74E" w:rsidP="11F5E052" w:rsidRDefault="7F8FE74E" w14:paraId="5D3E12C6" w14:textId="4740A399">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w:t>
      </w:r>
      <w:r w:rsidRPr="11F5E052" w:rsidR="11F5E052">
        <w:rPr>
          <w:rFonts w:ascii="Arial" w:hAnsi="Arial" w:eastAsia="Arial" w:cs="Arial"/>
          <w:b w:val="0"/>
          <w:bCs w:val="0"/>
          <w:i w:val="0"/>
          <w:iCs w:val="0"/>
          <w:caps w:val="0"/>
          <w:smallCaps w:val="0"/>
          <w:noProof w:val="0"/>
          <w:color w:val="auto"/>
          <w:sz w:val="22"/>
          <w:szCs w:val="22"/>
          <w:lang w:val="en-GB"/>
        </w:rPr>
        <w:t xml:space="preserve">It felt so nice to know that there was someone by his side no matter what time of day it was. </w:t>
      </w:r>
    </w:p>
    <w:p w:rsidR="7F8FE74E" w:rsidP="11F5E052" w:rsidRDefault="7F8FE74E" w14:paraId="533B3620" w14:textId="51FFC89E">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“I can’t thank her enough for being the most kind and beautiful person I have ever met, who always puts other people’s needs before her own. </w:t>
      </w:r>
    </w:p>
    <w:p w:rsidR="7F8FE74E" w:rsidP="11F5E052" w:rsidRDefault="7F8FE74E" w14:paraId="59BB14A0" w14:textId="33F291B2">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 xml:space="preserve">“I will forever be in debt to Hannah for what she did for Dad. She and the rest of the team at Ashgate are simply angels – </w:t>
      </w:r>
      <w:proofErr w:type="gramStart"/>
      <w:r w:rsidRPr="11F5E052" w:rsidR="11F5E052">
        <w:rPr>
          <w:rFonts w:ascii="Arial" w:hAnsi="Arial" w:eastAsia="Arial" w:cs="Arial"/>
          <w:b w:val="0"/>
          <w:bCs w:val="0"/>
          <w:i w:val="0"/>
          <w:iCs w:val="0"/>
          <w:caps w:val="0"/>
          <w:smallCaps w:val="0"/>
          <w:noProof w:val="0"/>
          <w:color w:val="auto"/>
          <w:sz w:val="22"/>
          <w:szCs w:val="22"/>
          <w:lang w:val="en-GB"/>
        </w:rPr>
        <w:t>each and every</w:t>
      </w:r>
      <w:proofErr w:type="gramEnd"/>
      <w:r w:rsidRPr="11F5E052" w:rsidR="11F5E052">
        <w:rPr>
          <w:rFonts w:ascii="Arial" w:hAnsi="Arial" w:eastAsia="Arial" w:cs="Arial"/>
          <w:b w:val="0"/>
          <w:bCs w:val="0"/>
          <w:i w:val="0"/>
          <w:iCs w:val="0"/>
          <w:caps w:val="0"/>
          <w:smallCaps w:val="0"/>
          <w:noProof w:val="0"/>
          <w:color w:val="auto"/>
          <w:sz w:val="22"/>
          <w:szCs w:val="22"/>
          <w:lang w:val="en-GB"/>
        </w:rPr>
        <w:t xml:space="preserve"> one of them.” </w:t>
      </w:r>
    </w:p>
    <w:p w:rsidR="7F8FE74E" w:rsidP="11F5E052" w:rsidRDefault="7F8FE74E" w14:paraId="6F1800BC" w14:textId="01B875B7">
      <w:pPr>
        <w:spacing w:after="160" w:line="259" w:lineRule="auto"/>
        <w:jc w:val="left"/>
        <w:rPr>
          <w:rFonts w:ascii="Arial" w:hAnsi="Arial" w:eastAsia="Arial" w:cs="Arial"/>
          <w:b w:val="0"/>
          <w:bCs w:val="0"/>
          <w:i w:val="0"/>
          <w:iCs w:val="0"/>
          <w:caps w:val="0"/>
          <w:smallCaps w:val="0"/>
          <w:noProof w:val="0"/>
          <w:color w:val="auto"/>
          <w:sz w:val="22"/>
          <w:szCs w:val="22"/>
          <w:lang w:val="en-GB"/>
        </w:rPr>
      </w:pPr>
      <w:r w:rsidRPr="11F5E052" w:rsidR="11F5E052">
        <w:rPr>
          <w:rFonts w:ascii="Arial" w:hAnsi="Arial" w:eastAsia="Arial" w:cs="Arial"/>
          <w:b w:val="0"/>
          <w:bCs w:val="0"/>
          <w:i w:val="0"/>
          <w:iCs w:val="0"/>
          <w:caps w:val="0"/>
          <w:smallCaps w:val="0"/>
          <w:noProof w:val="0"/>
          <w:color w:val="auto"/>
          <w:sz w:val="22"/>
          <w:szCs w:val="22"/>
          <w:lang w:val="en-GB"/>
        </w:rPr>
        <w:t>Ashgate Hospice provides vital palliative and end of life care to patients and families across North Derbyshire.</w:t>
      </w:r>
    </w:p>
    <w:p w:rsidR="7F8FE74E" w:rsidP="11F5E052" w:rsidRDefault="7F8FE74E" w14:paraId="06027A75" w14:textId="3F7ADC2E">
      <w:pPr>
        <w:pStyle w:val="Normal"/>
        <w:spacing w:after="0" w:line="240" w:lineRule="auto"/>
        <w:rPr>
          <w:rFonts w:ascii="Arial" w:hAnsi="Arial" w:eastAsia="Arial" w:cs="Arial"/>
          <w:color w:val="auto"/>
          <w:lang w:val="en-GB"/>
        </w:rPr>
      </w:pPr>
    </w:p>
    <w:p w:rsidR="7F8FE74E" w:rsidP="11F5E052" w:rsidRDefault="7F8FE74E" w14:paraId="78BC52D7" w14:textId="3FE8CD6F">
      <w:pPr>
        <w:spacing w:after="0" w:line="240" w:lineRule="auto"/>
        <w:rPr>
          <w:rFonts w:ascii="Arial" w:hAnsi="Arial" w:eastAsia="Source Sans Pro" w:cs="Arial"/>
          <w:color w:val="auto"/>
          <w:lang w:val="en-GB"/>
        </w:rPr>
      </w:pPr>
      <w:r w:rsidRPr="11F5E052" w:rsidR="70ED6923">
        <w:rPr>
          <w:rFonts w:ascii="Arial" w:hAnsi="Arial" w:eastAsia="Arial" w:cs="Arial"/>
          <w:color w:val="auto"/>
        </w:rPr>
        <w:t xml:space="preserve">To </w:t>
      </w:r>
      <w:r w:rsidRPr="11F5E052" w:rsidR="00ED4092">
        <w:rPr>
          <w:rFonts w:ascii="Arial" w:hAnsi="Arial" w:eastAsia="Arial" w:cs="Arial"/>
          <w:color w:val="auto"/>
        </w:rPr>
        <w:t>dedicate</w:t>
      </w:r>
      <w:r w:rsidRPr="11F5E052" w:rsidR="70ED6923">
        <w:rPr>
          <w:rFonts w:ascii="Arial" w:hAnsi="Arial" w:eastAsia="Arial" w:cs="Arial"/>
          <w:color w:val="auto"/>
        </w:rPr>
        <w:t xml:space="preserve"> a flower, visit </w:t>
      </w:r>
      <w:hyperlink r:id="R6fff5f7d8f6a4a89">
        <w:r w:rsidRPr="11F5E052" w:rsidR="5942C8F5">
          <w:rPr>
            <w:rStyle w:val="Hyperlink"/>
            <w:rFonts w:ascii="Arial" w:hAnsi="Arial" w:eastAsia="Arial" w:cs="Arial"/>
            <w:b w:val="1"/>
            <w:bCs w:val="1"/>
            <w:color w:val="auto"/>
          </w:rPr>
          <w:t>www.ashgatehospice.org.uk/forget-me-not</w:t>
        </w:r>
      </w:hyperlink>
      <w:r w:rsidRPr="11F5E052" w:rsidR="37129C63">
        <w:rPr>
          <w:rFonts w:ascii="Arial" w:hAnsi="Arial" w:eastAsia="Arial" w:cs="Arial"/>
          <w:b w:val="1"/>
          <w:bCs w:val="1"/>
          <w:color w:val="auto"/>
          <w:sz w:val="20"/>
          <w:szCs w:val="20"/>
        </w:rPr>
        <w:t xml:space="preserve"> </w:t>
      </w:r>
      <w:r w:rsidRPr="11F5E052" w:rsidR="37129C63">
        <w:rPr>
          <w:rFonts w:ascii="Arial" w:hAnsi="Arial" w:eastAsia="Arial" w:cs="Arial"/>
          <w:color w:val="auto"/>
        </w:rPr>
        <w:t>o</w:t>
      </w:r>
      <w:proofErr w:type="gramStart"/>
      <w:r w:rsidRPr="11F5E052" w:rsidR="37129C63">
        <w:rPr>
          <w:rFonts w:ascii="Arial" w:hAnsi="Arial" w:eastAsia="Source Sans Pro" w:cs="Arial"/>
          <w:color w:val="auto"/>
          <w:lang w:val="en-GB"/>
        </w:rPr>
        <w:t>r</w:t>
      </w:r>
      <w:proofErr w:type="gramEnd"/>
      <w:r w:rsidRPr="11F5E052" w:rsidR="37129C63">
        <w:rPr>
          <w:rFonts w:ascii="Arial" w:hAnsi="Arial" w:eastAsia="Source Sans Pro" w:cs="Arial"/>
          <w:color w:val="auto"/>
          <w:lang w:val="en-GB"/>
        </w:rPr>
        <w:t xml:space="preserve"> </w:t>
      </w:r>
      <w:proofErr w:type="gramStart"/>
      <w:r w:rsidRPr="11F5E052" w:rsidR="019D46F5">
        <w:rPr>
          <w:rFonts w:ascii="Arial" w:hAnsi="Arial" w:eastAsia="Source Sans Pro" w:cs="Arial"/>
          <w:color w:val="auto"/>
          <w:lang w:val="en-GB"/>
        </w:rPr>
        <w:t>call</w:t>
      </w:r>
      <w:proofErr w:type="gramEnd"/>
      <w:r w:rsidRPr="11F5E052" w:rsidR="37129C63">
        <w:rPr>
          <w:rFonts w:ascii="Arial" w:hAnsi="Arial" w:eastAsia="Source Sans Pro" w:cs="Arial"/>
          <w:color w:val="auto"/>
          <w:lang w:val="en-GB"/>
        </w:rPr>
        <w:t xml:space="preserve"> the fundraising team on 01246 567250.</w:t>
      </w:r>
    </w:p>
    <w:p w:rsidR="7F8FE74E" w:rsidP="11F5E052" w:rsidRDefault="7F8FE74E" w14:paraId="67FA083B" w14:textId="319FB8EF">
      <w:pPr>
        <w:pStyle w:val="Normal"/>
        <w:spacing w:after="0" w:line="240" w:lineRule="auto"/>
        <w:rPr>
          <w:rFonts w:ascii="Arial" w:hAnsi="Arial" w:eastAsia="Arial" w:cs="Arial"/>
          <w:b w:val="1"/>
          <w:bCs w:val="1"/>
          <w:color w:val="auto"/>
          <w:highlight w:val="yellow"/>
        </w:rPr>
      </w:pPr>
    </w:p>
    <w:p w:rsidR="6B87D7E0" w:rsidP="11F5E052" w:rsidRDefault="6B87D7E0" w14:paraId="200EEC9A" w14:textId="1FCEE816">
      <w:pPr>
        <w:spacing w:after="0" w:line="240" w:lineRule="auto"/>
        <w:rPr>
          <w:rFonts w:ascii="Arial" w:hAnsi="Arial" w:eastAsia="Arial" w:cs="Arial"/>
          <w:b w:val="1"/>
          <w:bCs w:val="1"/>
          <w:color w:val="auto"/>
        </w:rPr>
      </w:pPr>
    </w:p>
    <w:p w:rsidR="6B87D7E0" w:rsidP="11F5E052" w:rsidRDefault="283B71B8" w14:paraId="2A650D34" w14:textId="18BF9B63">
      <w:pPr>
        <w:spacing w:after="0" w:line="240" w:lineRule="auto"/>
        <w:jc w:val="center"/>
        <w:rPr>
          <w:rFonts w:ascii="Arial" w:hAnsi="Arial" w:eastAsia="Arial" w:cs="Arial"/>
          <w:color w:val="auto" w:themeColor="text1"/>
        </w:rPr>
      </w:pPr>
      <w:r w:rsidRPr="11F5E052" w:rsidR="283B71B8">
        <w:rPr>
          <w:rFonts w:ascii="Arial" w:hAnsi="Arial" w:eastAsia="Arial" w:cs="Arial"/>
          <w:b w:val="1"/>
          <w:bCs w:val="1"/>
          <w:color w:val="auto"/>
          <w:lang w:val="en-GB"/>
        </w:rPr>
        <w:t>-ENDS-</w:t>
      </w:r>
      <w:r w:rsidRPr="11F5E052" w:rsidR="283B71B8">
        <w:rPr>
          <w:rFonts w:ascii="Arial" w:hAnsi="Arial" w:eastAsia="Arial" w:cs="Arial"/>
          <w:color w:val="auto"/>
          <w:lang w:val="en-GB"/>
        </w:rPr>
        <w:t>   </w:t>
      </w:r>
    </w:p>
    <w:p w:rsidR="11F5E052" w:rsidP="11F5E052" w:rsidRDefault="11F5E052" w14:paraId="0B90D22D" w14:textId="116C70B7">
      <w:pPr>
        <w:pStyle w:val="Normal"/>
        <w:spacing w:after="0" w:line="240" w:lineRule="auto"/>
        <w:jc w:val="center"/>
        <w:rPr>
          <w:rFonts w:ascii="Arial" w:hAnsi="Arial" w:eastAsia="Arial" w:cs="Arial"/>
          <w:color w:val="auto"/>
          <w:lang w:val="en-GB"/>
        </w:rPr>
      </w:pPr>
    </w:p>
    <w:p w:rsidR="11F5E052" w:rsidP="11F5E052" w:rsidRDefault="11F5E052" w14:paraId="0C1DA2E2" w14:textId="41066558">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11F5E052" w:rsidP="11F5E052" w:rsidRDefault="11F5E052" w14:paraId="4B672B0B" w14:textId="4E649A16">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Tom Oakley, Communications Officer</w:t>
      </w:r>
      <w:r>
        <w:br/>
      </w:r>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07917542665</w:t>
      </w:r>
    </w:p>
    <w:p w:rsidR="11F5E052" w:rsidP="11F5E052" w:rsidRDefault="11F5E052" w14:paraId="78EBA855" w14:textId="258B8415">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hyperlink r:id="R6a15a4f2eb904b05">
        <w:r w:rsidRPr="11F5E052" w:rsidR="11F5E052">
          <w:rPr>
            <w:rStyle w:val="Hyperlink"/>
            <w:rFonts w:ascii="Arial" w:hAnsi="Arial" w:eastAsia="Arial" w:cs="Arial"/>
            <w:b w:val="0"/>
            <w:bCs w:val="0"/>
            <w:i w:val="0"/>
            <w:iCs w:val="0"/>
            <w:caps w:val="0"/>
            <w:smallCaps w:val="0"/>
            <w:strike w:val="0"/>
            <w:dstrike w:val="0"/>
            <w:noProof w:val="0"/>
            <w:sz w:val="22"/>
            <w:szCs w:val="22"/>
            <w:lang w:val="en-GB"/>
          </w:rPr>
          <w:t>tom.oakley@ashgatehospice.org.uk</w:t>
        </w:r>
      </w:hyperlink>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      </w:t>
      </w:r>
    </w:p>
    <w:p w:rsidR="11F5E052" w:rsidP="11F5E052" w:rsidRDefault="11F5E052" w14:paraId="396BA213" w14:textId="6CC79910">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   </w:t>
      </w:r>
    </w:p>
    <w:p w:rsidR="11F5E052" w:rsidP="11F5E052" w:rsidRDefault="11F5E052" w14:paraId="09486AAA" w14:textId="7DC0BE54">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1F5E052" w:rsidR="11F5E052">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     </w:t>
      </w:r>
    </w:p>
    <w:p w:rsidR="11F5E052" w:rsidP="11F5E052" w:rsidRDefault="11F5E052" w14:paraId="112C2A71" w14:textId="248FEFF5">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caps w:val="0"/>
          <w:smallCaps w:val="0"/>
          <w:noProof w:val="0"/>
          <w:color w:val="0563C1"/>
          <w:sz w:val="22"/>
          <w:szCs w:val="22"/>
          <w:lang w:val="en-GB"/>
        </w:rPr>
      </w:pPr>
      <w:r w:rsidRPr="11F5E052" w:rsidR="11F5E052">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w:r w:rsidRPr="11F5E052" w:rsidR="11F5E052">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w:rsidR="11F5E052" w:rsidP="11F5E052" w:rsidRDefault="11F5E052" w14:paraId="05B07E7F" w14:textId="322BAA6D">
      <w:pPr>
        <w:pStyle w:val="Normal"/>
        <w:spacing w:after="0" w:line="240" w:lineRule="auto"/>
        <w:jc w:val="center"/>
        <w:rPr>
          <w:rFonts w:ascii="Arial" w:hAnsi="Arial" w:eastAsia="Arial" w:cs="Arial"/>
          <w:color w:val="auto"/>
          <w:lang w:val="en-GB"/>
        </w:rPr>
      </w:pPr>
    </w:p>
    <w:p w:rsidR="6B87D7E0" w:rsidP="11F5E052" w:rsidRDefault="6B87D7E0" w14:paraId="6891DC51" w14:textId="0ACA08DE">
      <w:pPr>
        <w:spacing w:after="0" w:line="240" w:lineRule="auto"/>
        <w:rPr>
          <w:rFonts w:ascii="Arial" w:hAnsi="Arial" w:eastAsia="Arial" w:cs="Arial"/>
          <w:color w:val="auto" w:themeColor="text1"/>
          <w:lang w:val="en-GB"/>
        </w:rPr>
      </w:pPr>
    </w:p>
    <w:p w:rsidR="6B87D7E0" w:rsidP="11F5E052" w:rsidRDefault="6B87D7E0" w14:paraId="25645828" w14:textId="768D1FE4">
      <w:pPr>
        <w:spacing w:after="0" w:line="240" w:lineRule="auto"/>
        <w:ind w:left="720"/>
        <w:rPr>
          <w:rFonts w:ascii="Calibri" w:hAnsi="Calibri" w:eastAsia="Calibri" w:cs="Calibri"/>
          <w:color w:val="auto" w:themeColor="text1"/>
        </w:rPr>
      </w:pPr>
    </w:p>
    <w:p w:rsidR="6B87D7E0" w:rsidP="11F5E052" w:rsidRDefault="283B71B8" w14:paraId="6156483E" w14:textId="7A3C0547">
      <w:pPr>
        <w:spacing w:after="0" w:line="240" w:lineRule="auto"/>
        <w:rPr>
          <w:rFonts w:ascii="Arial" w:hAnsi="Arial" w:eastAsia="Arial" w:cs="Arial"/>
          <w:color w:val="auto" w:themeColor="text1"/>
        </w:rPr>
      </w:pPr>
      <w:r w:rsidRPr="11F5E052" w:rsidR="283B71B8">
        <w:rPr>
          <w:rFonts w:ascii="Arial" w:hAnsi="Arial" w:eastAsia="Arial" w:cs="Arial"/>
          <w:color w:val="auto"/>
          <w:lang w:val="en-GB"/>
        </w:rPr>
        <w:t> </w:t>
      </w:r>
    </w:p>
    <w:p w:rsidR="6B87D7E0" w:rsidP="11F5E052" w:rsidRDefault="283B71B8" w14:paraId="394BA029" w14:textId="2D431DC1">
      <w:pPr>
        <w:spacing w:after="0" w:line="240" w:lineRule="auto"/>
        <w:rPr>
          <w:rFonts w:ascii="Calibri" w:hAnsi="Calibri" w:eastAsia="Calibri" w:cs="Calibri"/>
          <w:color w:val="auto" w:themeColor="text1"/>
        </w:rPr>
      </w:pPr>
      <w:r w:rsidRPr="11F5E052" w:rsidR="283B71B8">
        <w:rPr>
          <w:rFonts w:ascii="Calibri" w:hAnsi="Calibri" w:eastAsia="Calibri" w:cs="Calibri"/>
          <w:color w:val="auto"/>
          <w:lang w:val="en-GB"/>
        </w:rPr>
        <w:t> </w:t>
      </w:r>
    </w:p>
    <w:p w:rsidR="6B87D7E0" w:rsidP="11F5E052" w:rsidRDefault="283B71B8" w14:paraId="003BCB14" w14:textId="3CFA2D80">
      <w:pPr>
        <w:spacing w:after="0" w:line="240" w:lineRule="auto"/>
        <w:rPr>
          <w:rFonts w:ascii="Source Sans Pro" w:hAnsi="Source Sans Pro" w:eastAsia="Source Sans Pro" w:cs="Source Sans Pro"/>
          <w:color w:val="auto" w:themeColor="text1"/>
        </w:rPr>
      </w:pPr>
      <w:r w:rsidRPr="11F5E052" w:rsidR="283B71B8">
        <w:rPr>
          <w:rFonts w:ascii="Source Sans Pro" w:hAnsi="Source Sans Pro" w:eastAsia="Source Sans Pro" w:cs="Source Sans Pro"/>
          <w:color w:val="auto"/>
          <w:lang w:val="en-GB"/>
        </w:rPr>
        <w:t> </w:t>
      </w:r>
    </w:p>
    <w:p w:rsidR="6B87D7E0" w:rsidP="11F5E052" w:rsidRDefault="6B87D7E0" w14:paraId="3F25EB2B" w14:textId="572D7005">
      <w:pPr>
        <w:spacing w:after="0" w:line="240" w:lineRule="auto"/>
        <w:rPr>
          <w:rFonts w:ascii="Arial" w:hAnsi="Arial" w:eastAsia="Arial" w:cs="Arial"/>
          <w:color w:val="auto" w:themeColor="text1"/>
        </w:rPr>
      </w:pPr>
    </w:p>
    <w:p w:rsidR="6B87D7E0" w:rsidP="11F5E052" w:rsidRDefault="6B87D7E0" w14:paraId="5070E9EC" w14:textId="1616201F">
      <w:pPr>
        <w:spacing w:after="0" w:line="240" w:lineRule="auto"/>
        <w:rPr>
          <w:rFonts w:ascii="Arial" w:hAnsi="Arial" w:eastAsia="Arial" w:cs="Arial"/>
          <w:b w:val="1"/>
          <w:bCs w:val="1"/>
          <w:color w:val="auto"/>
        </w:rPr>
      </w:pPr>
    </w:p>
    <w:p w:rsidR="6B87D7E0" w:rsidP="11F5E052" w:rsidRDefault="6B87D7E0" w14:paraId="38549A51" w14:textId="2A5A3A42">
      <w:pPr>
        <w:spacing w:after="0" w:line="240" w:lineRule="auto"/>
        <w:rPr>
          <w:rFonts w:ascii="Arial" w:hAnsi="Arial" w:eastAsia="Arial" w:cs="Arial"/>
          <w:b w:val="1"/>
          <w:bCs w:val="1"/>
          <w:color w:val="auto"/>
        </w:rPr>
      </w:pPr>
    </w:p>
    <w:p w:rsidRPr="00ED4092" w:rsidR="6937B15D" w:rsidP="11F5E052" w:rsidRDefault="6937B15D" w14:paraId="05C213D7" w14:textId="29D1DF3E">
      <w:pPr>
        <w:spacing w:after="0" w:line="240" w:lineRule="auto"/>
        <w:rPr>
          <w:rFonts w:ascii="Arial" w:hAnsi="Arial" w:cs="Arial"/>
          <w:color w:val="auto"/>
        </w:rPr>
      </w:pPr>
    </w:p>
    <w:sectPr w:rsidRPr="00ED4092" w:rsidR="6937B15D">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B" w:author="Amy Buxton" w:date="2022-05-07T14:13:18" w:id="581861960">
    <w:p w:rsidR="11F5E052" w:rsidRDefault="11F5E052" w14:paraId="36E3AC5A" w14:textId="12914239">
      <w:pPr>
        <w:pStyle w:val="CommentText"/>
      </w:pPr>
      <w:r w:rsidR="11F5E052">
        <w:rPr/>
        <w:t>We don't have to publicise BIW Centre but we can leave them in if you like</w:t>
      </w:r>
      <w:r>
        <w:rPr>
          <w:rStyle w:val="CommentReference"/>
        </w:rPr>
        <w:annotationRef/>
      </w:r>
    </w:p>
  </w:comment>
  <w:comment w:initials="AB" w:author="Amy Buxton" w:date="2022-05-07T14:14:01" w:id="1131092507">
    <w:p w:rsidR="11F5E052" w:rsidRDefault="11F5E052" w14:paraId="35C3E9CB" w14:textId="5ABACAF9">
      <w:pPr>
        <w:pStyle w:val="CommentText"/>
      </w:pPr>
      <w:r w:rsidR="11F5E052">
        <w:rPr/>
        <w:t>Does this need to be in future tense as it'll go out a few weeks before the display? Up to you!</w:t>
      </w:r>
      <w:r>
        <w:rPr>
          <w:rStyle w:val="CommentReference"/>
        </w:rPr>
        <w:annotationRef/>
      </w:r>
    </w:p>
  </w:comment>
  <w:comment w:initials="TO" w:author="Tom Oakley" w:date="2022-05-09T10:10:54" w:id="12460898">
    <w:p w:rsidR="11F5E052" w:rsidRDefault="11F5E052" w14:paraId="251F8FB6" w14:textId="5D92A70C">
      <w:pPr>
        <w:pStyle w:val="CommentText"/>
      </w:pPr>
      <w:r w:rsidR="11F5E052">
        <w:rPr/>
        <w:t>Good suggestion, Amy. I've changed this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6E3AC5A"/>
  <w15:commentEx w15:done="1" w15:paraId="35C3E9CB"/>
  <w15:commentEx w15:done="1" w15:paraId="251F8FB6" w15:paraIdParent="35C3E9C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FBDCCD" w16cex:dateUtc="2022-05-07T13:13:18.729Z"/>
  <w16cex:commentExtensible w16cex:durableId="13FED700" w16cex:dateUtc="2022-05-07T13:14:01.811Z"/>
  <w16cex:commentExtensible w16cex:durableId="7EA25817" w16cex:dateUtc="2022-05-09T09:10:54.237Z"/>
</w16cex:commentsExtensible>
</file>

<file path=word/commentsIds.xml><?xml version="1.0" encoding="utf-8"?>
<w16cid:commentsIds xmlns:mc="http://schemas.openxmlformats.org/markup-compatibility/2006" xmlns:w16cid="http://schemas.microsoft.com/office/word/2016/wordml/cid" mc:Ignorable="w16cid">
  <w16cid:commentId w16cid:paraId="36E3AC5A" w16cid:durableId="38FBDCCD"/>
  <w16cid:commentId w16cid:paraId="35C3E9CB" w16cid:durableId="13FED700"/>
  <w16cid:commentId w16cid:paraId="251F8FB6" w16cid:durableId="7EA258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66B6FB8"/>
    <w:multiLevelType w:val="hybridMultilevel"/>
    <w:tmpl w:val="FFFFFFFF"/>
    <w:lvl w:ilvl="0" w:tplc="7612F6AA">
      <w:start w:val="1"/>
      <w:numFmt w:val="decimal"/>
      <w:lvlText w:val="%1."/>
      <w:lvlJc w:val="left"/>
      <w:pPr>
        <w:ind w:left="720" w:hanging="360"/>
      </w:pPr>
    </w:lvl>
    <w:lvl w:ilvl="1" w:tplc="995CF6D4">
      <w:start w:val="1"/>
      <w:numFmt w:val="lowerLetter"/>
      <w:lvlText w:val="%2."/>
      <w:lvlJc w:val="left"/>
      <w:pPr>
        <w:ind w:left="1440" w:hanging="360"/>
      </w:pPr>
    </w:lvl>
    <w:lvl w:ilvl="2" w:tplc="B1B05012">
      <w:start w:val="1"/>
      <w:numFmt w:val="lowerRoman"/>
      <w:lvlText w:val="%3."/>
      <w:lvlJc w:val="right"/>
      <w:pPr>
        <w:ind w:left="2160" w:hanging="180"/>
      </w:pPr>
    </w:lvl>
    <w:lvl w:ilvl="3" w:tplc="52EA64D6">
      <w:start w:val="1"/>
      <w:numFmt w:val="decimal"/>
      <w:lvlText w:val="%4."/>
      <w:lvlJc w:val="left"/>
      <w:pPr>
        <w:ind w:left="2880" w:hanging="360"/>
      </w:pPr>
    </w:lvl>
    <w:lvl w:ilvl="4" w:tplc="E6E6BCBC">
      <w:start w:val="1"/>
      <w:numFmt w:val="lowerLetter"/>
      <w:lvlText w:val="%5."/>
      <w:lvlJc w:val="left"/>
      <w:pPr>
        <w:ind w:left="3600" w:hanging="360"/>
      </w:pPr>
    </w:lvl>
    <w:lvl w:ilvl="5" w:tplc="F70E5D5A">
      <w:start w:val="1"/>
      <w:numFmt w:val="lowerRoman"/>
      <w:lvlText w:val="%6."/>
      <w:lvlJc w:val="right"/>
      <w:pPr>
        <w:ind w:left="4320" w:hanging="180"/>
      </w:pPr>
    </w:lvl>
    <w:lvl w:ilvl="6" w:tplc="A10CB3A6">
      <w:start w:val="1"/>
      <w:numFmt w:val="decimal"/>
      <w:lvlText w:val="%7."/>
      <w:lvlJc w:val="left"/>
      <w:pPr>
        <w:ind w:left="5040" w:hanging="360"/>
      </w:pPr>
    </w:lvl>
    <w:lvl w:ilvl="7" w:tplc="61EC2138">
      <w:start w:val="1"/>
      <w:numFmt w:val="lowerLetter"/>
      <w:lvlText w:val="%8."/>
      <w:lvlJc w:val="left"/>
      <w:pPr>
        <w:ind w:left="5760" w:hanging="360"/>
      </w:pPr>
    </w:lvl>
    <w:lvl w:ilvl="8" w:tplc="C39A7F4E">
      <w:start w:val="1"/>
      <w:numFmt w:val="lowerRoman"/>
      <w:lvlText w:val="%9."/>
      <w:lvlJc w:val="right"/>
      <w:pPr>
        <w:ind w:left="6480" w:hanging="180"/>
      </w:pPr>
    </w:lvl>
  </w:abstractNum>
  <w:abstractNum w:abstractNumId="1" w15:restartNumberingAfterBreak="0">
    <w:nsid w:val="76365893"/>
    <w:multiLevelType w:val="hybridMultilevel"/>
    <w:tmpl w:val="90AA76F4"/>
    <w:lvl w:ilvl="0" w:tplc="FA90FB20">
      <w:start w:val="1"/>
      <w:numFmt w:val="decimal"/>
      <w:lvlText w:val="%1."/>
      <w:lvlJc w:val="left"/>
      <w:pPr>
        <w:ind w:left="720" w:hanging="360"/>
      </w:pPr>
    </w:lvl>
    <w:lvl w:ilvl="1" w:tplc="8AC4EE9E">
      <w:start w:val="1"/>
      <w:numFmt w:val="lowerLetter"/>
      <w:lvlText w:val="%2."/>
      <w:lvlJc w:val="left"/>
      <w:pPr>
        <w:ind w:left="1440" w:hanging="360"/>
      </w:pPr>
    </w:lvl>
    <w:lvl w:ilvl="2" w:tplc="E17E4876">
      <w:start w:val="1"/>
      <w:numFmt w:val="lowerRoman"/>
      <w:lvlText w:val="%3."/>
      <w:lvlJc w:val="right"/>
      <w:pPr>
        <w:ind w:left="2160" w:hanging="180"/>
      </w:pPr>
    </w:lvl>
    <w:lvl w:ilvl="3" w:tplc="6BECB610">
      <w:start w:val="1"/>
      <w:numFmt w:val="decimal"/>
      <w:lvlText w:val="%4."/>
      <w:lvlJc w:val="left"/>
      <w:pPr>
        <w:ind w:left="2880" w:hanging="360"/>
      </w:pPr>
    </w:lvl>
    <w:lvl w:ilvl="4" w:tplc="21BEE2C6">
      <w:start w:val="1"/>
      <w:numFmt w:val="lowerLetter"/>
      <w:lvlText w:val="%5."/>
      <w:lvlJc w:val="left"/>
      <w:pPr>
        <w:ind w:left="3600" w:hanging="360"/>
      </w:pPr>
    </w:lvl>
    <w:lvl w:ilvl="5" w:tplc="7B0CEE50">
      <w:start w:val="1"/>
      <w:numFmt w:val="lowerRoman"/>
      <w:lvlText w:val="%6."/>
      <w:lvlJc w:val="right"/>
      <w:pPr>
        <w:ind w:left="4320" w:hanging="180"/>
      </w:pPr>
    </w:lvl>
    <w:lvl w:ilvl="6" w:tplc="1D3001D4">
      <w:start w:val="1"/>
      <w:numFmt w:val="decimal"/>
      <w:lvlText w:val="%7."/>
      <w:lvlJc w:val="left"/>
      <w:pPr>
        <w:ind w:left="5040" w:hanging="360"/>
      </w:pPr>
    </w:lvl>
    <w:lvl w:ilvl="7" w:tplc="5F40B5F8">
      <w:start w:val="1"/>
      <w:numFmt w:val="lowerLetter"/>
      <w:lvlText w:val="%8."/>
      <w:lvlJc w:val="left"/>
      <w:pPr>
        <w:ind w:left="5760" w:hanging="360"/>
      </w:pPr>
    </w:lvl>
    <w:lvl w:ilvl="8" w:tplc="9D542990">
      <w:start w:val="1"/>
      <w:numFmt w:val="lowerRoman"/>
      <w:lvlText w:val="%9."/>
      <w:lvlJc w:val="right"/>
      <w:pPr>
        <w:ind w:left="6480" w:hanging="180"/>
      </w:p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Tom Oakley">
    <w15:presenceInfo w15:providerId="AD" w15:userId="S::tom.oakley@ashgatehospice.org.uk::8118291d-8e45-4605-9c3c-17afa19d81ee"/>
  </w15:person>
  <w15:person w15:author="Amy Buxton">
    <w15:presenceInfo w15:providerId="AD" w15:userId="S::amy.buxton@ashgatehospice.org.uk::5ade91c9-390c-415c-a8b6-d4a6c62fe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D590BF"/>
    <w:rsid w:val="00046176"/>
    <w:rsid w:val="00062742"/>
    <w:rsid w:val="00086382"/>
    <w:rsid w:val="000B00C9"/>
    <w:rsid w:val="00153DDA"/>
    <w:rsid w:val="00382540"/>
    <w:rsid w:val="003F264E"/>
    <w:rsid w:val="004D1C6A"/>
    <w:rsid w:val="0058271E"/>
    <w:rsid w:val="0062295B"/>
    <w:rsid w:val="007B0ECB"/>
    <w:rsid w:val="00811BE2"/>
    <w:rsid w:val="00865274"/>
    <w:rsid w:val="00A73054"/>
    <w:rsid w:val="00A77199"/>
    <w:rsid w:val="00BD4B95"/>
    <w:rsid w:val="00ED4092"/>
    <w:rsid w:val="019D46F5"/>
    <w:rsid w:val="01AB800F"/>
    <w:rsid w:val="01B86B39"/>
    <w:rsid w:val="024BBF62"/>
    <w:rsid w:val="02530B44"/>
    <w:rsid w:val="025BA021"/>
    <w:rsid w:val="026A016B"/>
    <w:rsid w:val="0284C5D3"/>
    <w:rsid w:val="02B4F3F0"/>
    <w:rsid w:val="034640A3"/>
    <w:rsid w:val="03A98DEA"/>
    <w:rsid w:val="0477F695"/>
    <w:rsid w:val="04CA2990"/>
    <w:rsid w:val="054DCB59"/>
    <w:rsid w:val="05790438"/>
    <w:rsid w:val="05BCCC37"/>
    <w:rsid w:val="05CD0AEF"/>
    <w:rsid w:val="06238772"/>
    <w:rsid w:val="06861B7D"/>
    <w:rsid w:val="06A959DF"/>
    <w:rsid w:val="06E44FF9"/>
    <w:rsid w:val="0722AEF3"/>
    <w:rsid w:val="076088EB"/>
    <w:rsid w:val="0779C04B"/>
    <w:rsid w:val="082F5FC3"/>
    <w:rsid w:val="08551564"/>
    <w:rsid w:val="08F46CF9"/>
    <w:rsid w:val="08FF53EC"/>
    <w:rsid w:val="0903AF92"/>
    <w:rsid w:val="097F2495"/>
    <w:rsid w:val="09AA54C1"/>
    <w:rsid w:val="0A1B9FB1"/>
    <w:rsid w:val="0A418C74"/>
    <w:rsid w:val="0AD15E55"/>
    <w:rsid w:val="0B098C01"/>
    <w:rsid w:val="0B1F226B"/>
    <w:rsid w:val="0B334C05"/>
    <w:rsid w:val="0BE0BCC9"/>
    <w:rsid w:val="0C4C6D12"/>
    <w:rsid w:val="0CA327A3"/>
    <w:rsid w:val="0CAB840F"/>
    <w:rsid w:val="0CD2EB2A"/>
    <w:rsid w:val="0D32F692"/>
    <w:rsid w:val="0D8FC877"/>
    <w:rsid w:val="0DAE28C0"/>
    <w:rsid w:val="0DE78650"/>
    <w:rsid w:val="0DEE495B"/>
    <w:rsid w:val="0E7AA106"/>
    <w:rsid w:val="0EF74F64"/>
    <w:rsid w:val="0F4DE619"/>
    <w:rsid w:val="0F988AE1"/>
    <w:rsid w:val="0FB1F0BB"/>
    <w:rsid w:val="10651791"/>
    <w:rsid w:val="107929BD"/>
    <w:rsid w:val="10931FC5"/>
    <w:rsid w:val="109957F8"/>
    <w:rsid w:val="10F70573"/>
    <w:rsid w:val="11BD2B02"/>
    <w:rsid w:val="11F5E052"/>
    <w:rsid w:val="124A477D"/>
    <w:rsid w:val="134A99DD"/>
    <w:rsid w:val="1426FA55"/>
    <w:rsid w:val="15129D21"/>
    <w:rsid w:val="156690E8"/>
    <w:rsid w:val="156E76B2"/>
    <w:rsid w:val="15861CA7"/>
    <w:rsid w:val="15BD90E2"/>
    <w:rsid w:val="15E30A8C"/>
    <w:rsid w:val="15F5FE1D"/>
    <w:rsid w:val="165AB72A"/>
    <w:rsid w:val="1697C053"/>
    <w:rsid w:val="16DBCE90"/>
    <w:rsid w:val="1701FAAC"/>
    <w:rsid w:val="17100320"/>
    <w:rsid w:val="174311B3"/>
    <w:rsid w:val="175073B3"/>
    <w:rsid w:val="17CCA05C"/>
    <w:rsid w:val="17D28E04"/>
    <w:rsid w:val="17E764C5"/>
    <w:rsid w:val="18A972F2"/>
    <w:rsid w:val="18FCB405"/>
    <w:rsid w:val="193FAAA4"/>
    <w:rsid w:val="1A71F6EB"/>
    <w:rsid w:val="1A8E5913"/>
    <w:rsid w:val="1AB4DEAB"/>
    <w:rsid w:val="1B0C4C55"/>
    <w:rsid w:val="1B76A2AB"/>
    <w:rsid w:val="1C13C12F"/>
    <w:rsid w:val="1C887ADF"/>
    <w:rsid w:val="1CA1547C"/>
    <w:rsid w:val="1D06189D"/>
    <w:rsid w:val="1D2A0598"/>
    <w:rsid w:val="1D41DD12"/>
    <w:rsid w:val="1D6C4A57"/>
    <w:rsid w:val="1DEA6FE7"/>
    <w:rsid w:val="1E1E5340"/>
    <w:rsid w:val="1E664A1F"/>
    <w:rsid w:val="1EE0575C"/>
    <w:rsid w:val="1EE72233"/>
    <w:rsid w:val="1EF341FC"/>
    <w:rsid w:val="1FAC0B02"/>
    <w:rsid w:val="1FEF8046"/>
    <w:rsid w:val="200BDC7C"/>
    <w:rsid w:val="20221286"/>
    <w:rsid w:val="2096D5D7"/>
    <w:rsid w:val="20AE222B"/>
    <w:rsid w:val="20B482A3"/>
    <w:rsid w:val="20ED0B8E"/>
    <w:rsid w:val="20F84CD6"/>
    <w:rsid w:val="2107C5EA"/>
    <w:rsid w:val="21BC9751"/>
    <w:rsid w:val="21DA72FA"/>
    <w:rsid w:val="21E5E42F"/>
    <w:rsid w:val="21ED8213"/>
    <w:rsid w:val="22996AF8"/>
    <w:rsid w:val="2317B6C1"/>
    <w:rsid w:val="2335D11C"/>
    <w:rsid w:val="23561FFA"/>
    <w:rsid w:val="236F4857"/>
    <w:rsid w:val="23BC3D43"/>
    <w:rsid w:val="251D84F1"/>
    <w:rsid w:val="2526362A"/>
    <w:rsid w:val="25316E2B"/>
    <w:rsid w:val="25366585"/>
    <w:rsid w:val="2577269E"/>
    <w:rsid w:val="25CC2BB9"/>
    <w:rsid w:val="2606B9AA"/>
    <w:rsid w:val="261F9360"/>
    <w:rsid w:val="274B98F8"/>
    <w:rsid w:val="2756A5AC"/>
    <w:rsid w:val="28028E66"/>
    <w:rsid w:val="28354C17"/>
    <w:rsid w:val="283B71B8"/>
    <w:rsid w:val="28E57425"/>
    <w:rsid w:val="28F510B8"/>
    <w:rsid w:val="2928A87D"/>
    <w:rsid w:val="296A16AA"/>
    <w:rsid w:val="2A499161"/>
    <w:rsid w:val="2A8F8862"/>
    <w:rsid w:val="2AAC6A63"/>
    <w:rsid w:val="2ABCF1E5"/>
    <w:rsid w:val="2B05D70B"/>
    <w:rsid w:val="2BCD8A21"/>
    <w:rsid w:val="2C751833"/>
    <w:rsid w:val="2C8535C8"/>
    <w:rsid w:val="2C933899"/>
    <w:rsid w:val="2DAA7F71"/>
    <w:rsid w:val="2EB26BA3"/>
    <w:rsid w:val="2F74D576"/>
    <w:rsid w:val="2F7D27CB"/>
    <w:rsid w:val="2FD16E28"/>
    <w:rsid w:val="30BB2DE8"/>
    <w:rsid w:val="31CB1781"/>
    <w:rsid w:val="31F6C8D6"/>
    <w:rsid w:val="3203F57F"/>
    <w:rsid w:val="32C24496"/>
    <w:rsid w:val="3312231A"/>
    <w:rsid w:val="33372E46"/>
    <w:rsid w:val="33911991"/>
    <w:rsid w:val="3401614D"/>
    <w:rsid w:val="34109DC3"/>
    <w:rsid w:val="34693754"/>
    <w:rsid w:val="356142B7"/>
    <w:rsid w:val="35DB473B"/>
    <w:rsid w:val="364CEFF0"/>
    <w:rsid w:val="37129C63"/>
    <w:rsid w:val="3730F995"/>
    <w:rsid w:val="3836C154"/>
    <w:rsid w:val="38733703"/>
    <w:rsid w:val="38C0F26F"/>
    <w:rsid w:val="390D956F"/>
    <w:rsid w:val="395F70F1"/>
    <w:rsid w:val="395F7FBB"/>
    <w:rsid w:val="396CC398"/>
    <w:rsid w:val="39868AB9"/>
    <w:rsid w:val="39D374C5"/>
    <w:rsid w:val="39F5DF07"/>
    <w:rsid w:val="3A2E3186"/>
    <w:rsid w:val="3A66F70E"/>
    <w:rsid w:val="3A77B6A5"/>
    <w:rsid w:val="3B742F28"/>
    <w:rsid w:val="3C43F0B4"/>
    <w:rsid w:val="3CFD91A1"/>
    <w:rsid w:val="3CFEF7CC"/>
    <w:rsid w:val="3DAA5CEC"/>
    <w:rsid w:val="3DE65F63"/>
    <w:rsid w:val="3E9BC9D4"/>
    <w:rsid w:val="3ECA0DD1"/>
    <w:rsid w:val="3EE55107"/>
    <w:rsid w:val="3EF4CCEC"/>
    <w:rsid w:val="3F01A6F4"/>
    <w:rsid w:val="3F312EE3"/>
    <w:rsid w:val="3F3B22DB"/>
    <w:rsid w:val="3F4AC321"/>
    <w:rsid w:val="3F7A360B"/>
    <w:rsid w:val="40457409"/>
    <w:rsid w:val="4047FC0E"/>
    <w:rsid w:val="407099E6"/>
    <w:rsid w:val="40AA1F1A"/>
    <w:rsid w:val="40B142DD"/>
    <w:rsid w:val="40D69A2D"/>
    <w:rsid w:val="41180B5E"/>
    <w:rsid w:val="4140E957"/>
    <w:rsid w:val="414D8AF5"/>
    <w:rsid w:val="41B3950D"/>
    <w:rsid w:val="42546C87"/>
    <w:rsid w:val="425737DF"/>
    <w:rsid w:val="428BE87E"/>
    <w:rsid w:val="42D87E8B"/>
    <w:rsid w:val="432FAC70"/>
    <w:rsid w:val="43618577"/>
    <w:rsid w:val="436896C4"/>
    <w:rsid w:val="43F92E87"/>
    <w:rsid w:val="43F9B1A9"/>
    <w:rsid w:val="44443A03"/>
    <w:rsid w:val="446260EA"/>
    <w:rsid w:val="4469CAAA"/>
    <w:rsid w:val="44DA3935"/>
    <w:rsid w:val="44DE3634"/>
    <w:rsid w:val="44E13207"/>
    <w:rsid w:val="45522D56"/>
    <w:rsid w:val="4609132E"/>
    <w:rsid w:val="46432D09"/>
    <w:rsid w:val="4672CD99"/>
    <w:rsid w:val="468DB35C"/>
    <w:rsid w:val="469F0FF1"/>
    <w:rsid w:val="46C65DCE"/>
    <w:rsid w:val="470CB8D9"/>
    <w:rsid w:val="4725AABB"/>
    <w:rsid w:val="472EF777"/>
    <w:rsid w:val="47A05DE0"/>
    <w:rsid w:val="47BCB3CD"/>
    <w:rsid w:val="4842BCC0"/>
    <w:rsid w:val="487DE998"/>
    <w:rsid w:val="49060DEA"/>
    <w:rsid w:val="49EC2935"/>
    <w:rsid w:val="4A44599B"/>
    <w:rsid w:val="4AC0B342"/>
    <w:rsid w:val="4ACFD804"/>
    <w:rsid w:val="4BAF9843"/>
    <w:rsid w:val="4C63C5FB"/>
    <w:rsid w:val="4C77C874"/>
    <w:rsid w:val="4D6CAF1D"/>
    <w:rsid w:val="4E88AF32"/>
    <w:rsid w:val="4ED9E7BA"/>
    <w:rsid w:val="501C04D3"/>
    <w:rsid w:val="505E9D80"/>
    <w:rsid w:val="5122961F"/>
    <w:rsid w:val="512DDDA3"/>
    <w:rsid w:val="517FCF76"/>
    <w:rsid w:val="51E231D4"/>
    <w:rsid w:val="51EA0215"/>
    <w:rsid w:val="522F481F"/>
    <w:rsid w:val="523ADE23"/>
    <w:rsid w:val="525C4C1F"/>
    <w:rsid w:val="527895E1"/>
    <w:rsid w:val="528953A6"/>
    <w:rsid w:val="52BB9E75"/>
    <w:rsid w:val="52DDC00F"/>
    <w:rsid w:val="5391DC2C"/>
    <w:rsid w:val="53EB3BE1"/>
    <w:rsid w:val="5499674F"/>
    <w:rsid w:val="54A6A80A"/>
    <w:rsid w:val="54B45F32"/>
    <w:rsid w:val="5500950C"/>
    <w:rsid w:val="55410676"/>
    <w:rsid w:val="556D694D"/>
    <w:rsid w:val="55870C42"/>
    <w:rsid w:val="55B035F1"/>
    <w:rsid w:val="55EA2EB0"/>
    <w:rsid w:val="564FB895"/>
    <w:rsid w:val="5722DCA3"/>
    <w:rsid w:val="5777FDAD"/>
    <w:rsid w:val="579D594D"/>
    <w:rsid w:val="57E26B5B"/>
    <w:rsid w:val="5878A738"/>
    <w:rsid w:val="59063085"/>
    <w:rsid w:val="5942C8F5"/>
    <w:rsid w:val="5A0CFE58"/>
    <w:rsid w:val="5B2143CC"/>
    <w:rsid w:val="5B4064FD"/>
    <w:rsid w:val="5B8A570F"/>
    <w:rsid w:val="5BCD262E"/>
    <w:rsid w:val="5BF64DC6"/>
    <w:rsid w:val="5C11B16E"/>
    <w:rsid w:val="5C658513"/>
    <w:rsid w:val="5C6B0B3C"/>
    <w:rsid w:val="5C6C8C2B"/>
    <w:rsid w:val="5C76AE32"/>
    <w:rsid w:val="5CD590BF"/>
    <w:rsid w:val="5D4C185B"/>
    <w:rsid w:val="5D5405E1"/>
    <w:rsid w:val="5D996A3A"/>
    <w:rsid w:val="5DEB8446"/>
    <w:rsid w:val="5E11FDFA"/>
    <w:rsid w:val="5E401BC8"/>
    <w:rsid w:val="5E923A4A"/>
    <w:rsid w:val="5F4A71DB"/>
    <w:rsid w:val="5F5573FB"/>
    <w:rsid w:val="5FA1ED65"/>
    <w:rsid w:val="5FA49DBE"/>
    <w:rsid w:val="60535342"/>
    <w:rsid w:val="606C5823"/>
    <w:rsid w:val="6083B91D"/>
    <w:rsid w:val="60A422CA"/>
    <w:rsid w:val="612AD910"/>
    <w:rsid w:val="615A3472"/>
    <w:rsid w:val="618170E8"/>
    <w:rsid w:val="619A64ED"/>
    <w:rsid w:val="61DF9852"/>
    <w:rsid w:val="6217C8A5"/>
    <w:rsid w:val="62290EA9"/>
    <w:rsid w:val="622A5F36"/>
    <w:rsid w:val="62545473"/>
    <w:rsid w:val="62786AE3"/>
    <w:rsid w:val="62796150"/>
    <w:rsid w:val="62C6A971"/>
    <w:rsid w:val="62F604D3"/>
    <w:rsid w:val="634FA42F"/>
    <w:rsid w:val="64162DD0"/>
    <w:rsid w:val="641D663D"/>
    <w:rsid w:val="64A03DF1"/>
    <w:rsid w:val="64CCAF01"/>
    <w:rsid w:val="65175811"/>
    <w:rsid w:val="655F17C6"/>
    <w:rsid w:val="658F59FC"/>
    <w:rsid w:val="66885F1A"/>
    <w:rsid w:val="668D9B70"/>
    <w:rsid w:val="66F0BA70"/>
    <w:rsid w:val="67F185E2"/>
    <w:rsid w:val="681DF60F"/>
    <w:rsid w:val="68EC7216"/>
    <w:rsid w:val="68FD48F7"/>
    <w:rsid w:val="6937B15D"/>
    <w:rsid w:val="696008B6"/>
    <w:rsid w:val="69DAE760"/>
    <w:rsid w:val="6A6FCB19"/>
    <w:rsid w:val="6A83C34B"/>
    <w:rsid w:val="6A8AFDEB"/>
    <w:rsid w:val="6AB0DEF1"/>
    <w:rsid w:val="6B2FA630"/>
    <w:rsid w:val="6B6C1B2D"/>
    <w:rsid w:val="6B87D7E0"/>
    <w:rsid w:val="6BDB1358"/>
    <w:rsid w:val="6C386035"/>
    <w:rsid w:val="6C7475A5"/>
    <w:rsid w:val="6CC2BB2B"/>
    <w:rsid w:val="6D7127AC"/>
    <w:rsid w:val="6D74F1F9"/>
    <w:rsid w:val="6DA75BB6"/>
    <w:rsid w:val="6DE80F8C"/>
    <w:rsid w:val="6E215F61"/>
    <w:rsid w:val="6F05FA0C"/>
    <w:rsid w:val="6F12B41A"/>
    <w:rsid w:val="6F3E9933"/>
    <w:rsid w:val="6FA9EBCD"/>
    <w:rsid w:val="70AC92BB"/>
    <w:rsid w:val="70E09839"/>
    <w:rsid w:val="70ED6923"/>
    <w:rsid w:val="710D9E54"/>
    <w:rsid w:val="7126080C"/>
    <w:rsid w:val="712C88F6"/>
    <w:rsid w:val="71F24909"/>
    <w:rsid w:val="722259A2"/>
    <w:rsid w:val="72AED490"/>
    <w:rsid w:val="730CC525"/>
    <w:rsid w:val="73471D81"/>
    <w:rsid w:val="738B7C99"/>
    <w:rsid w:val="73C3FCC6"/>
    <w:rsid w:val="73D96B2F"/>
    <w:rsid w:val="740BE7BF"/>
    <w:rsid w:val="747D38D5"/>
    <w:rsid w:val="757091D7"/>
    <w:rsid w:val="75FC637D"/>
    <w:rsid w:val="76234D68"/>
    <w:rsid w:val="766E6901"/>
    <w:rsid w:val="76AA70C7"/>
    <w:rsid w:val="76AECDD4"/>
    <w:rsid w:val="770EED38"/>
    <w:rsid w:val="77110BF1"/>
    <w:rsid w:val="7773184F"/>
    <w:rsid w:val="77EBA687"/>
    <w:rsid w:val="77F9C8D4"/>
    <w:rsid w:val="783175D8"/>
    <w:rsid w:val="784A9E35"/>
    <w:rsid w:val="79759697"/>
    <w:rsid w:val="79933451"/>
    <w:rsid w:val="79AF94C1"/>
    <w:rsid w:val="79E0E390"/>
    <w:rsid w:val="79FD7084"/>
    <w:rsid w:val="7A88E8DD"/>
    <w:rsid w:val="7A88E8DD"/>
    <w:rsid w:val="7ABF741C"/>
    <w:rsid w:val="7B234749"/>
    <w:rsid w:val="7B4A895B"/>
    <w:rsid w:val="7BA67691"/>
    <w:rsid w:val="7BD24EF5"/>
    <w:rsid w:val="7C24B93E"/>
    <w:rsid w:val="7CDD9CE2"/>
    <w:rsid w:val="7D051D76"/>
    <w:rsid w:val="7D3D6DB2"/>
    <w:rsid w:val="7D7F9A20"/>
    <w:rsid w:val="7D928695"/>
    <w:rsid w:val="7D94F509"/>
    <w:rsid w:val="7E11D24B"/>
    <w:rsid w:val="7E92064E"/>
    <w:rsid w:val="7EA0EDD7"/>
    <w:rsid w:val="7EABDBEA"/>
    <w:rsid w:val="7EE8560C"/>
    <w:rsid w:val="7EEA1C87"/>
    <w:rsid w:val="7F0D5936"/>
    <w:rsid w:val="7F11542B"/>
    <w:rsid w:val="7F5E4F14"/>
    <w:rsid w:val="7F7A7990"/>
    <w:rsid w:val="7F8FE74E"/>
    <w:rsid w:val="7F987048"/>
    <w:rsid w:val="7F9F16E3"/>
    <w:rsid w:val="7FD4EDF9"/>
    <w:rsid w:val="7FDFCDDC"/>
    <w:rsid w:val="7FF04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90BF"/>
  <w15:chartTrackingRefBased/>
  <w15:docId w15:val="{F6B2DDC6-3355-47A2-A983-292C96B7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722AEF3"/>
  </w:style>
  <w:style w:type="character" w:styleId="eop" w:customStyle="1">
    <w:name w:val="eop"/>
    <w:basedOn w:val="DefaultParagraphFont"/>
    <w:rsid w:val="0722AEF3"/>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comments" Target="comments.xml" Id="Rd4f2387cfa854d7b" /><Relationship Type="http://schemas.microsoft.com/office/2011/relationships/people" Target="people.xml" Id="R3c6bd08f36934033" /><Relationship Type="http://schemas.microsoft.com/office/2011/relationships/commentsExtended" Target="commentsExtended.xml" Id="R1ff974d3d5864417" /><Relationship Type="http://schemas.microsoft.com/office/2016/09/relationships/commentsIds" Target="commentsIds.xml" Id="R59d045e295c94889" /><Relationship Type="http://schemas.microsoft.com/office/2018/08/relationships/commentsExtensible" Target="commentsExtensible.xml" Id="R0323a4790c7d4de3" /><Relationship Type="http://schemas.openxmlformats.org/officeDocument/2006/relationships/image" Target="/media/image.png" Id="R6bb49a5a052c4efd" /><Relationship Type="http://schemas.openxmlformats.org/officeDocument/2006/relationships/hyperlink" Target="http://www.ashgatehospice.org.uk/forget-me-not" TargetMode="External" Id="R37688e908d934312" /><Relationship Type="http://schemas.openxmlformats.org/officeDocument/2006/relationships/hyperlink" Target="http://www.ashgatehospice.org.uk/forget-me-not" TargetMode="External" Id="R6fff5f7d8f6a4a89" /><Relationship Type="http://schemas.openxmlformats.org/officeDocument/2006/relationships/hyperlink" Target="mailto:tom.oakley@ashgatehospice.org.uk" TargetMode="External" Id="R6a15a4f2eb904b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3" ma:contentTypeDescription="Create a new document." ma:contentTypeScope="" ma:versionID="49a050d8786ef1bee0bd42f8dc945821">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f425c7538d7ed441a7d959547f5699c3"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7936C-FE3C-4225-9CDB-ADBA64CBD5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244ecb-81a4-4f81-8beb-1b2b7c5ca50e"/>
    <ds:schemaRef ds:uri="113bfd23-4252-420c-a9ad-8f51f6090e57"/>
    <ds:schemaRef ds:uri="http://www.w3.org/XML/1998/namespace"/>
    <ds:schemaRef ds:uri="http://purl.org/dc/dcmitype/"/>
  </ds:schemaRefs>
</ds:datastoreItem>
</file>

<file path=customXml/itemProps2.xml><?xml version="1.0" encoding="utf-8"?>
<ds:datastoreItem xmlns:ds="http://schemas.openxmlformats.org/officeDocument/2006/customXml" ds:itemID="{706284AE-2B94-4688-81A2-09A3ECFFFD1E}"/>
</file>

<file path=customXml/itemProps3.xml><?xml version="1.0" encoding="utf-8"?>
<ds:datastoreItem xmlns:ds="http://schemas.openxmlformats.org/officeDocument/2006/customXml" ds:itemID="{9D65D63F-1256-4251-BEA0-AD3AFE67E7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Maddy</dc:creator>
  <keywords/>
  <dc:description/>
  <lastModifiedBy>Jack Wood</lastModifiedBy>
  <revision>29</revision>
  <dcterms:created xsi:type="dcterms:W3CDTF">2021-03-01T23:44:00.0000000Z</dcterms:created>
  <dcterms:modified xsi:type="dcterms:W3CDTF">2022-05-09T12:02:29.5835858Z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ies>
</file>